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5C" w:rsidRPr="00474B67" w:rsidRDefault="0012635C" w:rsidP="0012635C">
      <w:pPr>
        <w:widowControl w:val="0"/>
        <w:spacing w:line="240" w:lineRule="exact"/>
        <w:jc w:val="center"/>
        <w:rPr>
          <w:b/>
          <w:sz w:val="24"/>
          <w:szCs w:val="24"/>
          <w:shd w:val="clear" w:color="auto" w:fill="F1C100"/>
        </w:rPr>
      </w:pPr>
      <w:r w:rsidRPr="00474B67">
        <w:rPr>
          <w:b/>
          <w:sz w:val="24"/>
          <w:szCs w:val="24"/>
        </w:rPr>
        <w:t>Перечень индикаторов риска</w:t>
      </w:r>
    </w:p>
    <w:p w:rsidR="0012635C" w:rsidRPr="00474B67" w:rsidRDefault="0012635C" w:rsidP="0012635C">
      <w:pPr>
        <w:widowControl w:val="0"/>
        <w:spacing w:line="240" w:lineRule="exact"/>
        <w:ind w:firstLine="720"/>
        <w:jc w:val="center"/>
        <w:rPr>
          <w:b/>
          <w:sz w:val="24"/>
          <w:szCs w:val="24"/>
          <w:shd w:val="clear" w:color="auto" w:fill="F1C100"/>
        </w:rPr>
      </w:pPr>
      <w:r w:rsidRPr="00474B67">
        <w:rPr>
          <w:b/>
          <w:sz w:val="24"/>
          <w:szCs w:val="24"/>
        </w:rPr>
        <w:t>нарушения обязательных требований, проверяемых в рамках осуществления муниципального контроля в сфере благоустройства</w:t>
      </w:r>
    </w:p>
    <w:p w:rsidR="0012635C" w:rsidRPr="00474B67" w:rsidRDefault="0012635C" w:rsidP="0012635C">
      <w:pPr>
        <w:widowControl w:val="0"/>
        <w:ind w:firstLine="720"/>
        <w:jc w:val="center"/>
        <w:rPr>
          <w:sz w:val="24"/>
          <w:szCs w:val="24"/>
          <w:shd w:val="clear" w:color="auto" w:fill="F1C100"/>
        </w:rPr>
      </w:pPr>
    </w:p>
    <w:p w:rsidR="0012635C" w:rsidRPr="00474B67" w:rsidRDefault="0012635C" w:rsidP="0012635C">
      <w:pPr>
        <w:autoSpaceDE w:val="0"/>
        <w:ind w:firstLine="709"/>
        <w:jc w:val="both"/>
        <w:rPr>
          <w:sz w:val="24"/>
          <w:szCs w:val="24"/>
          <w:lang w:eastAsia="zh-CN"/>
        </w:rPr>
      </w:pPr>
      <w:r w:rsidRPr="00474B67">
        <w:rPr>
          <w:sz w:val="24"/>
          <w:szCs w:val="24"/>
        </w:rPr>
        <w:t>1) обязательные требования по содержанию прилегающих территорий;</w:t>
      </w:r>
    </w:p>
    <w:p w:rsidR="0012635C" w:rsidRPr="00474B67" w:rsidRDefault="0012635C" w:rsidP="0012635C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12635C" w:rsidRPr="00474B67" w:rsidRDefault="0012635C" w:rsidP="0012635C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 xml:space="preserve">      - по установке ограждений, не препятствующей свободному доступу </w:t>
      </w:r>
      <w:proofErr w:type="spellStart"/>
      <w:r w:rsidRPr="00474B67">
        <w:rPr>
          <w:sz w:val="24"/>
          <w:szCs w:val="24"/>
        </w:rPr>
        <w:t>маломобильных</w:t>
      </w:r>
      <w:proofErr w:type="spellEnd"/>
      <w:r w:rsidRPr="00474B67">
        <w:rPr>
          <w:sz w:val="24"/>
          <w:szCs w:val="24"/>
        </w:rPr>
        <w:t xml:space="preserve">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12635C" w:rsidRPr="00474B67" w:rsidRDefault="0012635C" w:rsidP="0012635C">
      <w:pPr>
        <w:ind w:firstLine="709"/>
        <w:jc w:val="both"/>
        <w:rPr>
          <w:sz w:val="24"/>
          <w:szCs w:val="24"/>
          <w:shd w:val="clear" w:color="auto" w:fill="FFFFFF"/>
        </w:rPr>
      </w:pPr>
      <w:r w:rsidRPr="00474B67">
        <w:rPr>
          <w:sz w:val="24"/>
          <w:szCs w:val="24"/>
        </w:rPr>
        <w:t xml:space="preserve">      - по </w:t>
      </w:r>
      <w:r w:rsidRPr="00474B67">
        <w:rPr>
          <w:sz w:val="24"/>
          <w:szCs w:val="24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12635C" w:rsidRPr="00474B67" w:rsidRDefault="0012635C" w:rsidP="0012635C">
      <w:pPr>
        <w:ind w:firstLine="709"/>
        <w:jc w:val="both"/>
        <w:rPr>
          <w:sz w:val="24"/>
          <w:szCs w:val="24"/>
          <w:shd w:val="clear" w:color="auto" w:fill="FFFFFF"/>
        </w:rPr>
      </w:pPr>
      <w:r w:rsidRPr="00474B67">
        <w:rPr>
          <w:sz w:val="24"/>
          <w:szCs w:val="24"/>
        </w:rPr>
        <w:t xml:space="preserve">      - по </w:t>
      </w:r>
      <w:r w:rsidRPr="00474B67">
        <w:rPr>
          <w:sz w:val="24"/>
          <w:szCs w:val="24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12635C" w:rsidRPr="00474B67" w:rsidRDefault="0012635C" w:rsidP="0012635C">
      <w:pPr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 xml:space="preserve">      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Республики Коми и Правилами благоустройства;</w:t>
      </w:r>
    </w:p>
    <w:p w:rsidR="0012635C" w:rsidRPr="00474B67" w:rsidRDefault="0012635C" w:rsidP="0012635C">
      <w:pPr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 xml:space="preserve">      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</w:t>
      </w:r>
      <w:proofErr w:type="spellStart"/>
      <w:r w:rsidRPr="00474B67">
        <w:rPr>
          <w:sz w:val="24"/>
          <w:szCs w:val="24"/>
        </w:rPr>
        <w:t>маломобильные</w:t>
      </w:r>
      <w:proofErr w:type="spellEnd"/>
      <w:r w:rsidRPr="00474B67">
        <w:rPr>
          <w:sz w:val="24"/>
          <w:szCs w:val="24"/>
        </w:rPr>
        <w:t xml:space="preserve"> группы населения, на период осуществления земляных работ;</w:t>
      </w:r>
    </w:p>
    <w:p w:rsidR="0012635C" w:rsidRPr="00474B67" w:rsidRDefault="0012635C" w:rsidP="0012635C">
      <w:pPr>
        <w:ind w:firstLine="709"/>
        <w:jc w:val="both"/>
        <w:rPr>
          <w:sz w:val="24"/>
          <w:szCs w:val="24"/>
          <w:shd w:val="clear" w:color="auto" w:fill="FFFFFF"/>
        </w:rPr>
      </w:pPr>
      <w:r w:rsidRPr="00474B67">
        <w:rPr>
          <w:sz w:val="24"/>
          <w:szCs w:val="24"/>
          <w:shd w:val="clear" w:color="auto" w:fill="FFFFFF"/>
        </w:rPr>
        <w:t xml:space="preserve">      </w:t>
      </w:r>
      <w:proofErr w:type="gramStart"/>
      <w:r w:rsidRPr="00474B67">
        <w:rPr>
          <w:sz w:val="24"/>
          <w:szCs w:val="24"/>
          <w:shd w:val="clear" w:color="auto" w:fill="FFFFFF"/>
        </w:rPr>
        <w:t xml:space="preserve">- о недопустимости </w:t>
      </w:r>
      <w:r w:rsidRPr="00474B67">
        <w:rPr>
          <w:sz w:val="24"/>
          <w:szCs w:val="24"/>
        </w:rPr>
        <w:t>размещения транспортных средств на газоне или иной озеленённой,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  <w:proofErr w:type="gramEnd"/>
    </w:p>
    <w:p w:rsidR="0012635C" w:rsidRPr="00474B67" w:rsidRDefault="0012635C" w:rsidP="0012635C">
      <w:pPr>
        <w:ind w:firstLine="709"/>
        <w:jc w:val="both"/>
        <w:rPr>
          <w:sz w:val="24"/>
          <w:szCs w:val="24"/>
          <w:shd w:val="clear" w:color="auto" w:fill="FFFFFF"/>
        </w:rPr>
      </w:pPr>
      <w:r w:rsidRPr="00474B67">
        <w:rPr>
          <w:sz w:val="24"/>
          <w:szCs w:val="24"/>
        </w:rPr>
        <w:t>3) обязательные требования по уборке территории сельского поселения «</w:t>
      </w:r>
      <w:r w:rsidR="00590017">
        <w:rPr>
          <w:sz w:val="24"/>
          <w:szCs w:val="24"/>
        </w:rPr>
        <w:t>Куниб</w:t>
      </w:r>
      <w:r w:rsidRPr="00474B67">
        <w:rPr>
          <w:sz w:val="24"/>
          <w:szCs w:val="24"/>
        </w:rPr>
        <w:t xml:space="preserve">» в зимний период, включая контроль проведения мероприятий по очистке от снега, наледи и сосулек кровель зданий, сооружений; </w:t>
      </w:r>
    </w:p>
    <w:p w:rsidR="0012635C" w:rsidRPr="00474B67" w:rsidRDefault="0012635C" w:rsidP="0012635C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>4) обязательные требования по уборке территории сельского поселения «</w:t>
      </w:r>
      <w:r w:rsidR="00590017">
        <w:rPr>
          <w:sz w:val="24"/>
          <w:szCs w:val="24"/>
        </w:rPr>
        <w:t>Куниб</w:t>
      </w:r>
      <w:r w:rsidRPr="00474B67">
        <w:rPr>
          <w:sz w:val="24"/>
          <w:szCs w:val="24"/>
        </w:rPr>
        <w:t xml:space="preserve">» в летний период, включая обязательные требования по </w:t>
      </w:r>
      <w:r w:rsidRPr="00474B67">
        <w:rPr>
          <w:rFonts w:eastAsia="Calibri"/>
          <w:bCs/>
          <w:sz w:val="24"/>
          <w:szCs w:val="24"/>
        </w:rPr>
        <w:t>выявлению карантинных, ядовитых и сорных растений, борьбе с ними, локализации, ликвидации их очагов</w:t>
      </w:r>
      <w:r w:rsidRPr="00474B67">
        <w:rPr>
          <w:sz w:val="24"/>
          <w:szCs w:val="24"/>
        </w:rPr>
        <w:t>;</w:t>
      </w:r>
    </w:p>
    <w:p w:rsidR="0012635C" w:rsidRPr="00474B67" w:rsidRDefault="0012635C" w:rsidP="0012635C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 xml:space="preserve">5) дополнительные обязательные требования </w:t>
      </w:r>
      <w:r w:rsidRPr="00474B67">
        <w:rPr>
          <w:sz w:val="24"/>
          <w:szCs w:val="24"/>
          <w:shd w:val="clear" w:color="auto" w:fill="FFFFFF"/>
        </w:rPr>
        <w:t>пожарной безопасности</w:t>
      </w:r>
      <w:r w:rsidRPr="00474B67">
        <w:rPr>
          <w:sz w:val="24"/>
          <w:szCs w:val="24"/>
        </w:rPr>
        <w:t xml:space="preserve"> в </w:t>
      </w:r>
      <w:r w:rsidRPr="00474B67">
        <w:rPr>
          <w:sz w:val="24"/>
          <w:szCs w:val="24"/>
          <w:shd w:val="clear" w:color="auto" w:fill="FFFFFF"/>
        </w:rPr>
        <w:t xml:space="preserve">период действия особого противопожарного режима; </w:t>
      </w:r>
    </w:p>
    <w:p w:rsidR="0012635C" w:rsidRPr="00474B67" w:rsidRDefault="0012635C" w:rsidP="0012635C">
      <w:pPr>
        <w:tabs>
          <w:tab w:val="left" w:pos="1200"/>
        </w:tabs>
        <w:ind w:firstLine="709"/>
        <w:jc w:val="both"/>
        <w:rPr>
          <w:sz w:val="24"/>
          <w:szCs w:val="24"/>
        </w:rPr>
      </w:pPr>
      <w:r w:rsidRPr="00474B67">
        <w:rPr>
          <w:bCs/>
          <w:sz w:val="24"/>
          <w:szCs w:val="24"/>
        </w:rPr>
        <w:t xml:space="preserve">6) </w:t>
      </w:r>
      <w:r w:rsidRPr="00474B67">
        <w:rPr>
          <w:sz w:val="24"/>
          <w:szCs w:val="24"/>
        </w:rPr>
        <w:t xml:space="preserve">обязательные требования по </w:t>
      </w:r>
      <w:r w:rsidRPr="00474B67">
        <w:rPr>
          <w:bCs/>
          <w:sz w:val="24"/>
          <w:szCs w:val="24"/>
        </w:rPr>
        <w:t>прокладке, переустройству, ремонту и содержанию подземных коммуникаций на территориях общего пользования</w:t>
      </w:r>
      <w:r w:rsidRPr="00474B67">
        <w:rPr>
          <w:sz w:val="24"/>
          <w:szCs w:val="24"/>
        </w:rPr>
        <w:t>;</w:t>
      </w:r>
    </w:p>
    <w:p w:rsidR="0012635C" w:rsidRPr="00474B67" w:rsidRDefault="0012635C" w:rsidP="0012635C">
      <w:pPr>
        <w:tabs>
          <w:tab w:val="left" w:pos="1200"/>
        </w:tabs>
        <w:ind w:firstLine="709"/>
        <w:jc w:val="both"/>
        <w:rPr>
          <w:sz w:val="24"/>
          <w:szCs w:val="24"/>
        </w:rPr>
      </w:pPr>
      <w:proofErr w:type="gramStart"/>
      <w:r w:rsidRPr="00474B67">
        <w:rPr>
          <w:sz w:val="24"/>
          <w:szCs w:val="24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  <w:proofErr w:type="gramEnd"/>
    </w:p>
    <w:p w:rsidR="0012635C" w:rsidRPr="00474B67" w:rsidRDefault="0012635C" w:rsidP="0012635C">
      <w:pPr>
        <w:ind w:firstLine="709"/>
        <w:jc w:val="both"/>
        <w:rPr>
          <w:sz w:val="24"/>
          <w:szCs w:val="24"/>
        </w:rPr>
      </w:pPr>
      <w:r w:rsidRPr="00474B67">
        <w:rPr>
          <w:sz w:val="24"/>
          <w:szCs w:val="24"/>
        </w:rPr>
        <w:t>8) обязательные требования по</w:t>
      </w:r>
      <w:r w:rsidRPr="00474B67">
        <w:rPr>
          <w:rFonts w:eastAsia="Calibri"/>
          <w:bCs/>
          <w:sz w:val="24"/>
          <w:szCs w:val="24"/>
        </w:rPr>
        <w:t xml:space="preserve"> </w:t>
      </w:r>
      <w:r w:rsidRPr="00474B67">
        <w:rPr>
          <w:bCs/>
          <w:sz w:val="24"/>
          <w:szCs w:val="24"/>
        </w:rPr>
        <w:t>выгулу животных</w:t>
      </w:r>
      <w:r w:rsidRPr="00474B67">
        <w:rPr>
          <w:sz w:val="24"/>
          <w:szCs w:val="24"/>
        </w:rPr>
        <w:t xml:space="preserve">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12635C" w:rsidRPr="00474B67" w:rsidRDefault="0012635C" w:rsidP="0012635C">
      <w:pPr>
        <w:ind w:firstLine="709"/>
        <w:jc w:val="both"/>
      </w:pPr>
    </w:p>
    <w:p w:rsidR="0012635C" w:rsidRPr="00474B67" w:rsidRDefault="0012635C" w:rsidP="0012635C">
      <w:pPr>
        <w:widowControl w:val="0"/>
        <w:spacing w:line="192" w:lineRule="auto"/>
        <w:ind w:left="4535"/>
        <w:jc w:val="right"/>
        <w:outlineLvl w:val="1"/>
        <w:rPr>
          <w:sz w:val="25"/>
          <w:szCs w:val="25"/>
        </w:rPr>
      </w:pPr>
    </w:p>
    <w:p w:rsidR="00A909DF" w:rsidRDefault="00A909DF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A909DF" w:rsidRDefault="00A909DF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A909DF" w:rsidRDefault="00A909DF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A909DF" w:rsidRDefault="00A909DF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A909DF" w:rsidRDefault="00A909DF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997F0C" w:rsidRDefault="00997F0C" w:rsidP="00A909DF">
      <w:pPr>
        <w:widowControl w:val="0"/>
        <w:spacing w:line="240" w:lineRule="exact"/>
        <w:jc w:val="center"/>
        <w:rPr>
          <w:b/>
          <w:bCs/>
          <w:color w:val="22272F"/>
          <w:sz w:val="24"/>
          <w:szCs w:val="24"/>
          <w:shd w:val="clear" w:color="auto" w:fill="FFFFFF"/>
        </w:rPr>
      </w:pPr>
      <w:r w:rsidRPr="00997F0C">
        <w:rPr>
          <w:b/>
          <w:bCs/>
          <w:color w:val="22272F"/>
          <w:sz w:val="24"/>
          <w:szCs w:val="24"/>
          <w:shd w:val="clear" w:color="auto" w:fill="FFFFFF"/>
        </w:rPr>
        <w:lastRenderedPageBreak/>
        <w:t>Порядок отнесения объектов государственного контроля (надзора), муниципального контроля к категориям риска и выявления индикаторов риска нарушения обязательных требований</w:t>
      </w:r>
    </w:p>
    <w:p w:rsidR="00997F0C" w:rsidRDefault="00997F0C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997F0C" w:rsidRPr="00997F0C" w:rsidRDefault="00997F0C" w:rsidP="00A909DF">
      <w:pPr>
        <w:widowControl w:val="0"/>
        <w:spacing w:line="240" w:lineRule="exact"/>
        <w:jc w:val="center"/>
        <w:rPr>
          <w:b/>
          <w:sz w:val="24"/>
          <w:szCs w:val="24"/>
        </w:rPr>
      </w:pPr>
    </w:p>
    <w:p w:rsidR="00997F0C" w:rsidRDefault="00997F0C" w:rsidP="00997F0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997F0C">
        <w:rPr>
          <w:color w:val="22272F"/>
        </w:rPr>
        <w:t xml:space="preserve">1. </w:t>
      </w:r>
      <w:proofErr w:type="gramStart"/>
      <w:r w:rsidRPr="00997F0C">
        <w:rPr>
          <w:color w:val="22272F"/>
        </w:rPr>
        <w:t>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(надзорным) органом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(надзорных) мероприятий, использования специальных режимов государственного контроля (надзора), от</w:t>
      </w:r>
      <w:proofErr w:type="gramEnd"/>
      <w:r w:rsidRPr="00997F0C">
        <w:rPr>
          <w:color w:val="22272F"/>
        </w:rPr>
        <w:t xml:space="preserve"> </w:t>
      </w:r>
      <w:proofErr w:type="gramStart"/>
      <w:r w:rsidRPr="00997F0C">
        <w:rPr>
          <w:color w:val="22272F"/>
        </w:rPr>
        <w:t>государственных органов, органов местного самоуправления и организаций в рамках межведомственного информационного взаимодействия, при реализации полномочий в рамках лицензирования и иной разрешительной деятельности, из отчетности, представление которой предусмотрено нормативными правовыми актами Российской Федерации, по результатам предоставления гражданам и организациям государственных и муниципальных услуг, из обращений контролируемых лиц, иных граждан и организаций, из сообщений средств массовой информации, а также сведения, содержащиеся в</w:t>
      </w:r>
      <w:proofErr w:type="gramEnd"/>
      <w:r w:rsidRPr="00997F0C">
        <w:rPr>
          <w:color w:val="22272F"/>
        </w:rPr>
        <w:t xml:space="preserve"> информационных </w:t>
      </w:r>
      <w:proofErr w:type="gramStart"/>
      <w:r w:rsidRPr="00997F0C">
        <w:rPr>
          <w:color w:val="22272F"/>
        </w:rPr>
        <w:t>ресурсах</w:t>
      </w:r>
      <w:proofErr w:type="gramEnd"/>
      <w:r w:rsidRPr="00997F0C">
        <w:rPr>
          <w:color w:val="22272F"/>
        </w:rPr>
        <w:t xml:space="preserve">, в том числе обеспечивающих маркировку, </w:t>
      </w:r>
      <w:proofErr w:type="spellStart"/>
      <w:r w:rsidRPr="00997F0C">
        <w:rPr>
          <w:color w:val="22272F"/>
        </w:rPr>
        <w:t>прослеживаемость</w:t>
      </w:r>
      <w:proofErr w:type="spellEnd"/>
      <w:r w:rsidRPr="00997F0C">
        <w:rPr>
          <w:color w:val="22272F"/>
        </w:rPr>
        <w:t>, учет, автоматическую фиксацию информации, и иные сведения об объектах контроля.</w:t>
      </w:r>
    </w:p>
    <w:p w:rsidR="00997F0C" w:rsidRDefault="00997F0C" w:rsidP="00997F0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997F0C">
        <w:rPr>
          <w:color w:val="22272F"/>
        </w:rPr>
        <w:t>2.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(надзорным) органом без взаимодействия с контролируемыми лицами. При осуществлении сбора, обработки,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:rsidR="00997F0C" w:rsidRDefault="00997F0C" w:rsidP="00997F0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997F0C">
        <w:rPr>
          <w:color w:val="22272F"/>
        </w:rPr>
        <w:t>3. Отнесение объекта контроля к одной из категорий риска осуществляется контрольным (надзорным) органом на основе сопоставления его характеристик с утвержденными критериями риска.</w:t>
      </w:r>
    </w:p>
    <w:p w:rsidR="00997F0C" w:rsidRDefault="00997F0C" w:rsidP="00997F0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997F0C">
        <w:rPr>
          <w:color w:val="22272F"/>
        </w:rPr>
        <w:t>4. В случае</w:t>
      </w:r>
      <w:proofErr w:type="gramStart"/>
      <w:r w:rsidRPr="00997F0C">
        <w:rPr>
          <w:color w:val="22272F"/>
        </w:rPr>
        <w:t>,</w:t>
      </w:r>
      <w:proofErr w:type="gramEnd"/>
      <w:r w:rsidRPr="00997F0C">
        <w:rPr>
          <w:color w:val="22272F"/>
        </w:rPr>
        <w:t xml:space="preserve"> если объект контроля не отнесен контрольным (надзорным) органом к определенной категории риска, он считается отнесенным к категории низкого риска.</w:t>
      </w:r>
    </w:p>
    <w:p w:rsidR="00997F0C" w:rsidRDefault="00997F0C" w:rsidP="00997F0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997F0C">
        <w:rPr>
          <w:color w:val="22272F"/>
        </w:rPr>
        <w:t>5. Контрольный (надзорный)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</w:t>
      </w:r>
    </w:p>
    <w:p w:rsidR="00997F0C" w:rsidRPr="00997F0C" w:rsidRDefault="00997F0C" w:rsidP="00997F0C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22272F"/>
        </w:rPr>
      </w:pPr>
      <w:r w:rsidRPr="00997F0C">
        <w:rPr>
          <w:color w:val="22272F"/>
        </w:rPr>
        <w:t>6. Контролируемое лицо вправе подать в контрольный (надзорный)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997F0C" w:rsidRPr="00997F0C" w:rsidRDefault="00997F0C" w:rsidP="00997F0C">
      <w:pPr>
        <w:widowControl w:val="0"/>
        <w:jc w:val="center"/>
        <w:rPr>
          <w:b/>
          <w:sz w:val="24"/>
          <w:szCs w:val="24"/>
        </w:rPr>
      </w:pPr>
    </w:p>
    <w:sectPr w:rsidR="00997F0C" w:rsidRPr="00997F0C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2635C"/>
    <w:rsid w:val="0012635C"/>
    <w:rsid w:val="00201C5D"/>
    <w:rsid w:val="00290B99"/>
    <w:rsid w:val="003A52E4"/>
    <w:rsid w:val="00590017"/>
    <w:rsid w:val="00607505"/>
    <w:rsid w:val="006F0C5D"/>
    <w:rsid w:val="00790058"/>
    <w:rsid w:val="009767C7"/>
    <w:rsid w:val="00997F0C"/>
    <w:rsid w:val="00A909DF"/>
    <w:rsid w:val="00DE69E0"/>
    <w:rsid w:val="00DF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5C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997F0C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997F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902</Words>
  <Characters>5145</Characters>
  <Application>Microsoft Office Word</Application>
  <DocSecurity>0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kunib</cp:lastModifiedBy>
  <cp:revision>6</cp:revision>
  <dcterms:created xsi:type="dcterms:W3CDTF">2023-03-17T08:43:00Z</dcterms:created>
  <dcterms:modified xsi:type="dcterms:W3CDTF">2023-03-23T06:38:00Z</dcterms:modified>
</cp:coreProperties>
</file>