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19" w:rsidRPr="008C2519" w:rsidRDefault="008C2519" w:rsidP="008C2519">
      <w:pPr>
        <w:tabs>
          <w:tab w:val="left" w:pos="1134"/>
        </w:tabs>
        <w:ind w:firstLine="709"/>
        <w:jc w:val="center"/>
        <w:rPr>
          <w:b/>
          <w:sz w:val="28"/>
          <w:szCs w:val="28"/>
        </w:rPr>
      </w:pPr>
      <w:r w:rsidRPr="008C2519">
        <w:rPr>
          <w:b/>
          <w:color w:val="22272F"/>
          <w:sz w:val="28"/>
          <w:szCs w:val="28"/>
        </w:rPr>
        <w:t>исчерпывающий перечень сведений, которые могут запрашиваться контрольным (надзорным) органом у контролируемого лица</w:t>
      </w:r>
    </w:p>
    <w:p w:rsidR="00B65ECF" w:rsidRPr="00BE0596" w:rsidRDefault="00B65ECF" w:rsidP="00B65ECF">
      <w:pPr>
        <w:pStyle w:val="s1"/>
        <w:spacing w:before="0" w:beforeAutospacing="0" w:after="0" w:afterAutospacing="0"/>
        <w:ind w:firstLine="708"/>
        <w:jc w:val="both"/>
      </w:pPr>
      <w:r w:rsidRPr="00BE0596">
        <w:t>В соответствии с требованиями гражданского законодательства, с учетом требований Федерального закона от 31 июля 2020 года № 248-ФЗ «О государственном контроле (надзоре) и муниципальном контроле в Российской Федерации», положениями о видах муниципального контроля, осуществляемых администрацией сельского поселения «Визинга» (далее – контрольный орган, администрация), должностные лица контрольного органа вправе запрашивать у контролируемых лиц:</w:t>
      </w:r>
    </w:p>
    <w:p w:rsidR="00B65ECF" w:rsidRPr="00BE0596" w:rsidRDefault="00B65ECF" w:rsidP="00B65ECF">
      <w:pPr>
        <w:pStyle w:val="s1"/>
        <w:spacing w:before="0" w:beforeAutospacing="0" w:after="0" w:afterAutospacing="0"/>
        <w:ind w:firstLine="708"/>
        <w:jc w:val="both"/>
      </w:pPr>
      <w:r w:rsidRPr="00BE0596">
        <w:rPr>
          <w:shd w:val="clear" w:color="auto" w:fill="FFFFFF"/>
        </w:rPr>
        <w:t xml:space="preserve">1. </w:t>
      </w:r>
      <w:r w:rsidRPr="006870A1">
        <w:t>Документ (приказ/распоряжение) о назначении на должность руководителя юридического лица.</w:t>
      </w:r>
    </w:p>
    <w:p w:rsidR="00B65ECF" w:rsidRPr="00BE0596" w:rsidRDefault="00B65ECF" w:rsidP="00B65ECF">
      <w:pPr>
        <w:pStyle w:val="s1"/>
        <w:spacing w:before="0" w:beforeAutospacing="0" w:after="0" w:afterAutospacing="0"/>
        <w:ind w:firstLine="708"/>
        <w:jc w:val="both"/>
      </w:pPr>
      <w:r w:rsidRPr="00BE0596">
        <w:t xml:space="preserve">2. </w:t>
      </w:r>
      <w:r w:rsidRPr="006870A1">
        <w:t>Документы, удостоверяющие личность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документы, подтверждающие полномочия.</w:t>
      </w:r>
    </w:p>
    <w:p w:rsidR="00B65ECF" w:rsidRPr="00BE0596" w:rsidRDefault="00B65ECF" w:rsidP="00B65ECF">
      <w:pPr>
        <w:pStyle w:val="s1"/>
        <w:spacing w:before="0" w:beforeAutospacing="0" w:after="0" w:afterAutospacing="0"/>
        <w:ind w:firstLine="708"/>
        <w:jc w:val="both"/>
      </w:pPr>
      <w:r w:rsidRPr="00BE0596">
        <w:t xml:space="preserve">3. </w:t>
      </w:r>
      <w:r w:rsidRPr="00BE0596">
        <w:rPr>
          <w:shd w:val="clear" w:color="auto" w:fill="FFFFFF"/>
        </w:rPr>
        <w:t xml:space="preserve">Документы необходимые и (или) имеющие значение для проведения оценки соблюдения контролируемым лицом обязательных требований, их копий, материалы фотосъемки, аудио- и видеозаписи, информационные базы, банки данных, а также носители информации, </w:t>
      </w:r>
      <w:r w:rsidRPr="00BE0596">
        <w:t xml:space="preserve">в части, относящейся к предмету и объему контрольного мероприятия, в т.ч.: </w:t>
      </w:r>
    </w:p>
    <w:p w:rsidR="00B65ECF" w:rsidRPr="00BE0596" w:rsidRDefault="00B65ECF" w:rsidP="00B65ECF">
      <w:pPr>
        <w:pStyle w:val="s1"/>
        <w:spacing w:before="0" w:beforeAutospacing="0" w:after="0" w:afterAutospacing="0"/>
        <w:ind w:firstLine="708"/>
        <w:jc w:val="both"/>
      </w:pPr>
      <w:r w:rsidRPr="00BE0596">
        <w:t>1) д</w:t>
      </w:r>
      <w:r w:rsidRPr="006870A1">
        <w:t>окументы, удостоверяющие (устанавливающие) права на земельный участок, на котором расположено здание (помещение в них), строение и сооружение, подлежащее муниципальному контролю, если право на такой земельный участок не зарегистрировано в Едином госуд</w:t>
      </w:r>
      <w:r w:rsidRPr="00BE0596">
        <w:t>арственном реестре недвижимости;</w:t>
      </w:r>
    </w:p>
    <w:p w:rsidR="00B65ECF" w:rsidRPr="00BE0596" w:rsidRDefault="00B65ECF" w:rsidP="00B65ECF">
      <w:pPr>
        <w:pStyle w:val="s1"/>
        <w:spacing w:before="0" w:beforeAutospacing="0" w:after="0" w:afterAutospacing="0"/>
        <w:ind w:firstLine="708"/>
        <w:jc w:val="both"/>
      </w:pPr>
      <w:r w:rsidRPr="00BE0596">
        <w:t>2) д</w:t>
      </w:r>
      <w:r w:rsidRPr="006870A1">
        <w:t>окументы, устанавливающие права владения на здание, помещение, под</w:t>
      </w:r>
      <w:r w:rsidRPr="00BE0596">
        <w:t>лежащие муниципальному контролю;</w:t>
      </w:r>
    </w:p>
    <w:p w:rsidR="00B65ECF" w:rsidRPr="00BE0596" w:rsidRDefault="00B65ECF" w:rsidP="00B65ECF">
      <w:pPr>
        <w:pStyle w:val="s1"/>
        <w:spacing w:before="0" w:beforeAutospacing="0" w:after="0" w:afterAutospacing="0"/>
        <w:ind w:firstLine="708"/>
        <w:jc w:val="both"/>
      </w:pPr>
      <w:r w:rsidRPr="00BE0596">
        <w:t>3) д</w:t>
      </w:r>
      <w:r w:rsidRPr="006870A1">
        <w:t xml:space="preserve">окументы, разрешающие осуществление хозяйственной деятельности на земельном </w:t>
      </w:r>
      <w:r w:rsidRPr="00BE0596">
        <w:t>участке;</w:t>
      </w:r>
    </w:p>
    <w:p w:rsidR="00B65ECF" w:rsidRPr="00BE0596" w:rsidRDefault="00B65ECF" w:rsidP="00B65ECF">
      <w:pPr>
        <w:pStyle w:val="s1"/>
        <w:spacing w:before="0" w:beforeAutospacing="0" w:after="0" w:afterAutospacing="0"/>
        <w:ind w:firstLine="708"/>
        <w:jc w:val="both"/>
      </w:pPr>
      <w:r w:rsidRPr="00BE0596">
        <w:t>4) д</w:t>
      </w:r>
      <w:r w:rsidRPr="006870A1">
        <w:t>окументы по сбору, вывозу, утилизации и размещению отходов, образующихся в проц</w:t>
      </w:r>
      <w:r w:rsidRPr="00BE0596">
        <w:t>ессе хозяйственной деятельности;</w:t>
      </w:r>
    </w:p>
    <w:p w:rsidR="00B65ECF" w:rsidRPr="00BE0596" w:rsidRDefault="00B65ECF" w:rsidP="00B65ECF">
      <w:pPr>
        <w:pStyle w:val="s1"/>
        <w:spacing w:before="0" w:beforeAutospacing="0" w:after="0" w:afterAutospacing="0"/>
        <w:ind w:firstLine="708"/>
        <w:jc w:val="both"/>
      </w:pPr>
      <w:r w:rsidRPr="00BE0596">
        <w:t>5) д</w:t>
      </w:r>
      <w:r w:rsidRPr="006870A1">
        <w:t>окументы о назначении ответственных лиц по вопросам благоустр</w:t>
      </w:r>
      <w:r w:rsidRPr="00BE0596">
        <w:t>ойства и санитарного содержания;</w:t>
      </w:r>
    </w:p>
    <w:p w:rsidR="00B65ECF" w:rsidRPr="00BE0596" w:rsidRDefault="00B65ECF" w:rsidP="00B65ECF">
      <w:pPr>
        <w:pStyle w:val="s1"/>
        <w:spacing w:before="0" w:beforeAutospacing="0" w:after="0" w:afterAutospacing="0"/>
        <w:ind w:firstLine="708"/>
        <w:jc w:val="both"/>
      </w:pPr>
      <w:r w:rsidRPr="00BE0596">
        <w:t>6) д</w:t>
      </w:r>
      <w:r w:rsidRPr="006870A1">
        <w:t>окументы, разрешающие проведение земляных работ, снос зеленых насаждений.</w:t>
      </w:r>
    </w:p>
    <w:p w:rsidR="00B65ECF" w:rsidRPr="00BE0596" w:rsidRDefault="00B65ECF" w:rsidP="00B65ECF">
      <w:pPr>
        <w:pStyle w:val="s1"/>
        <w:spacing w:before="0" w:beforeAutospacing="0" w:after="0" w:afterAutospacing="0"/>
        <w:ind w:firstLine="708"/>
        <w:jc w:val="both"/>
      </w:pPr>
      <w:r w:rsidRPr="00BE0596">
        <w:t>4. Письменные объяснения от контролируемых лиц, в том числе руководителей и других работников контролируемых организаций, по фактам нарушений обязательных требований, выявленных при проведении контрольных (надзорных) мероприятий, а также документы для копирования, фото- и видеосъемки. Получение письменных объяснений заключается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Объяснения оформляются путем составления письменного документа в свободной форме.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B65ECF" w:rsidRPr="00BE0596" w:rsidRDefault="00B65ECF" w:rsidP="00B65ECF">
      <w:pPr>
        <w:pStyle w:val="s1"/>
        <w:spacing w:before="0" w:beforeAutospacing="0" w:after="0" w:afterAutospacing="0"/>
        <w:ind w:firstLine="708"/>
        <w:jc w:val="both"/>
      </w:pPr>
      <w:r w:rsidRPr="00BE0596">
        <w:t xml:space="preserve">5. Дополнительную информацию и документы, относящиеся к предмету жалобы, у контролируемого лица, подавшего жалобу на решение контрольного органа, действия (бездействие) его должностных лиц. Контролируемое лицо вправе представить указанные информацию и документы в течение 5 рабочих дней с момента направления запроса. </w:t>
      </w:r>
      <w:r w:rsidRPr="00BE0596">
        <w:lastRenderedPageBreak/>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B65ECF" w:rsidRPr="00BE0596" w:rsidRDefault="00B65ECF" w:rsidP="00B65ECF">
      <w:pPr>
        <w:pStyle w:val="s1"/>
        <w:spacing w:before="0" w:beforeAutospacing="0" w:after="0" w:afterAutospacing="0"/>
        <w:ind w:firstLine="708"/>
        <w:jc w:val="both"/>
      </w:pPr>
      <w:r w:rsidRPr="00BE0596">
        <w:t xml:space="preserve">6.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органа при необходимости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 </w:t>
      </w:r>
    </w:p>
    <w:p w:rsidR="00B65ECF" w:rsidRPr="00BE0596" w:rsidRDefault="00B65ECF" w:rsidP="00B65ECF">
      <w:pPr>
        <w:pStyle w:val="s1"/>
        <w:spacing w:before="0" w:beforeAutospacing="0" w:after="0" w:afterAutospacing="0"/>
        <w:ind w:firstLine="708"/>
        <w:jc w:val="both"/>
      </w:pPr>
      <w:r w:rsidRPr="00BE0596">
        <w:t xml:space="preserve">7.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 </w:t>
      </w:r>
    </w:p>
    <w:p w:rsidR="00B65ECF" w:rsidRPr="00BE0596" w:rsidRDefault="00B65ECF" w:rsidP="00B65ECF">
      <w:pPr>
        <w:pStyle w:val="s1"/>
        <w:spacing w:before="0" w:beforeAutospacing="0" w:after="0" w:afterAutospacing="0"/>
        <w:ind w:firstLine="708"/>
        <w:jc w:val="both"/>
      </w:pPr>
      <w:r w:rsidRPr="00BE0596">
        <w:t xml:space="preserve">8.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 </w:t>
      </w:r>
    </w:p>
    <w:p w:rsidR="00B65ECF" w:rsidRPr="00BE0596" w:rsidRDefault="00B65ECF" w:rsidP="00B65ECF">
      <w:pPr>
        <w:pStyle w:val="s1"/>
        <w:spacing w:before="0" w:beforeAutospacing="0" w:after="0" w:afterAutospacing="0"/>
        <w:ind w:firstLine="708"/>
        <w:jc w:val="both"/>
      </w:pPr>
      <w:r w:rsidRPr="00BE0596">
        <w:t xml:space="preserve">9. Устную информацию, имеющую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 в ходе опроса.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 </w:t>
      </w:r>
    </w:p>
    <w:p w:rsidR="00B65ECF" w:rsidRPr="00BE0596" w:rsidRDefault="00B65ECF" w:rsidP="00B65ECF">
      <w:pPr>
        <w:pStyle w:val="s1"/>
        <w:spacing w:before="0" w:beforeAutospacing="0" w:after="0" w:afterAutospacing="0"/>
        <w:ind w:firstLine="708"/>
        <w:jc w:val="both"/>
      </w:pPr>
      <w:r w:rsidRPr="00BE0596">
        <w:t xml:space="preserve">10. Копии подтверждающих указанные в заявлении контролируемого лица об изменении присвоенной ранее объекту контроля категории риска основания необходимости изменения присвоенной ранее объекту контроля категории риска (за исключением документов и сведений,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 Заявление и приложения к нему должны содержать сведения, позволяющие достоверно идентифицировать заявителя как контролируемое лицо и объект контроля, установить наличие связи заявителя с объектом контроля. Орган муниципального контроля принимает решение об отказе в изменении присвоенной ранее объекту контроля категории риска в течение 5 рабочих дней со дня поступления заявления в случае отсутствия указанных сведений, отсутствия документального подтверждения указанных в заявлении оснований либо недостоверности предоставленных контролируемым лицом сведений. </w:t>
      </w:r>
    </w:p>
    <w:p w:rsidR="00B65ECF" w:rsidRPr="00BE0596" w:rsidRDefault="00B65ECF" w:rsidP="00B65ECF">
      <w:pPr>
        <w:pStyle w:val="s1"/>
        <w:spacing w:before="0" w:beforeAutospacing="0" w:after="0" w:afterAutospacing="0"/>
        <w:ind w:firstLine="708"/>
        <w:jc w:val="both"/>
      </w:pPr>
      <w:r w:rsidRPr="00BE0596">
        <w:lastRenderedPageBreak/>
        <w:t xml:space="preserve">При осуществлении муниципального контроля должностные лица не вправе возлагать на контролируемых лиц обязанность по представлению: </w:t>
      </w:r>
    </w:p>
    <w:p w:rsidR="00B65ECF" w:rsidRPr="00BE0596" w:rsidRDefault="00B65ECF" w:rsidP="00B65ECF">
      <w:pPr>
        <w:pStyle w:val="s1"/>
        <w:spacing w:before="0" w:beforeAutospacing="0" w:after="0" w:afterAutospacing="0"/>
        <w:ind w:firstLine="708"/>
        <w:jc w:val="both"/>
      </w:pPr>
      <w:r w:rsidRPr="00BE0596">
        <w:t>1)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65ECF" w:rsidRPr="00BE0596" w:rsidRDefault="00B65ECF" w:rsidP="00B65ECF">
      <w:pPr>
        <w:pStyle w:val="s1"/>
        <w:spacing w:before="0" w:beforeAutospacing="0" w:after="0" w:afterAutospacing="0"/>
        <w:ind w:firstLine="708"/>
        <w:jc w:val="both"/>
      </w:pPr>
      <w:r w:rsidRPr="00BE0596">
        <w:t xml:space="preserve"> 2) документов и иных сведений,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 </w:t>
      </w:r>
    </w:p>
    <w:p w:rsidR="00B65ECF" w:rsidRPr="00BE0596" w:rsidRDefault="00B65ECF" w:rsidP="00B65ECF">
      <w:pPr>
        <w:pStyle w:val="s1"/>
        <w:spacing w:before="0" w:beforeAutospacing="0" w:after="0" w:afterAutospacing="0"/>
        <w:ind w:firstLine="708"/>
        <w:jc w:val="both"/>
      </w:pPr>
      <w:r w:rsidRPr="00BE0596">
        <w:t xml:space="preserve">3) документов, информации, проб (образцов) продукции (товаров), материалов, веществ, если они не относятся к предмету контрольного мероприятия, а также изымать оригиналы таких документов; </w:t>
      </w:r>
    </w:p>
    <w:p w:rsidR="00B65ECF" w:rsidRPr="00BE0596" w:rsidRDefault="00B65ECF" w:rsidP="00B65ECF">
      <w:pPr>
        <w:pStyle w:val="s1"/>
        <w:spacing w:before="0" w:beforeAutospacing="0" w:after="0" w:afterAutospacing="0"/>
        <w:ind w:firstLine="708"/>
        <w:jc w:val="both"/>
      </w:pPr>
      <w:r w:rsidRPr="00BE0596">
        <w:t xml:space="preserve">4)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p>
    <w:p w:rsidR="00B65ECF" w:rsidRPr="00BE0596" w:rsidRDefault="00B65ECF" w:rsidP="00B65ECF">
      <w:pPr>
        <w:pStyle w:val="s1"/>
        <w:spacing w:before="0" w:beforeAutospacing="0" w:after="0" w:afterAutospacing="0"/>
        <w:ind w:firstLine="708"/>
        <w:jc w:val="both"/>
      </w:pPr>
      <w:r w:rsidRPr="00BE0596">
        <w:t>5) документов, информации ранее даты начала проведения контрольного мероприятия</w:t>
      </w:r>
    </w:p>
    <w:p w:rsidR="00B65ECF" w:rsidRPr="00BE0596" w:rsidRDefault="00B65ECF" w:rsidP="00B65ECF">
      <w:pPr>
        <w:pStyle w:val="s1"/>
        <w:spacing w:before="0" w:beforeAutospacing="0" w:after="0" w:afterAutospacing="0"/>
        <w:ind w:firstLine="708"/>
        <w:jc w:val="both"/>
      </w:pPr>
    </w:p>
    <w:p w:rsidR="00B65ECF" w:rsidRPr="00BE0596" w:rsidRDefault="00B65ECF" w:rsidP="00B65ECF">
      <w:pPr>
        <w:pStyle w:val="s1"/>
        <w:spacing w:before="0" w:beforeAutospacing="0" w:after="0" w:afterAutospacing="0"/>
        <w:ind w:firstLine="708"/>
        <w:jc w:val="both"/>
      </w:pPr>
      <w:r w:rsidRPr="00BE0596">
        <w:t>Истребуемые документы направляются в контрольный (надзорный) орган в форме электронного документа в порядке, предусмотренном </w:t>
      </w:r>
      <w:hyperlink r:id="rId5" w:anchor="/document/74449814/entry/21" w:history="1">
        <w:r w:rsidRPr="00BE0596">
          <w:rPr>
            <w:rStyle w:val="a3"/>
            <w:color w:val="auto"/>
          </w:rPr>
          <w:t>статьей 21</w:t>
        </w:r>
      </w:hyperlink>
      <w:r w:rsidRPr="00BE0596">
        <w:t>  Федерального закона</w:t>
      </w:r>
      <w:r w:rsidR="007B161D">
        <w:t xml:space="preserve"> </w:t>
      </w:r>
      <w:r w:rsidR="007B161D" w:rsidRPr="00BE0596">
        <w:t>№ 248-ФЗ</w:t>
      </w:r>
      <w:r w:rsidRPr="00BE0596">
        <w:t>,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8C2519" w:rsidRDefault="008C2519" w:rsidP="008C2519">
      <w:pPr>
        <w:tabs>
          <w:tab w:val="left" w:pos="1134"/>
        </w:tabs>
        <w:ind w:firstLine="709"/>
        <w:jc w:val="both"/>
        <w:rPr>
          <w:sz w:val="24"/>
          <w:szCs w:val="24"/>
        </w:rPr>
      </w:pPr>
    </w:p>
    <w:sectPr w:rsidR="008C2519" w:rsidSect="006F0C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A46DA"/>
    <w:multiLevelType w:val="hybridMultilevel"/>
    <w:tmpl w:val="95EA9CD6"/>
    <w:lvl w:ilvl="0" w:tplc="EBFCC0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C2519"/>
    <w:rsid w:val="000036E9"/>
    <w:rsid w:val="003A52E4"/>
    <w:rsid w:val="006F0C5D"/>
    <w:rsid w:val="00790058"/>
    <w:rsid w:val="007B161D"/>
    <w:rsid w:val="008C2519"/>
    <w:rsid w:val="009767C7"/>
    <w:rsid w:val="00B65ECF"/>
    <w:rsid w:val="00BC2F0A"/>
    <w:rsid w:val="00DE69E0"/>
    <w:rsid w:val="00DF2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519"/>
    <w:pPr>
      <w:ind w:firstLine="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65ECF"/>
    <w:rPr>
      <w:color w:val="0000FF"/>
      <w:u w:val="single"/>
    </w:rPr>
  </w:style>
  <w:style w:type="paragraph" w:customStyle="1" w:styleId="s1">
    <w:name w:val="s_1"/>
    <w:basedOn w:val="a"/>
    <w:rsid w:val="00B65EC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ternet.gar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1401</Words>
  <Characters>7989</Characters>
  <Application>Microsoft Office Word</Application>
  <DocSecurity>0</DocSecurity>
  <Lines>66</Lines>
  <Paragraphs>18</Paragraphs>
  <ScaleCrop>false</ScaleCrop>
  <Company/>
  <LinksUpToDate>false</LinksUpToDate>
  <CharactersWithSpaces>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2023-03-17T08:53:00Z</dcterms:created>
  <dcterms:modified xsi:type="dcterms:W3CDTF">2023-03-22T11:21:00Z</dcterms:modified>
</cp:coreProperties>
</file>