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957"/>
        <w:gridCol w:w="1568"/>
        <w:gridCol w:w="4076"/>
      </w:tblGrid>
      <w:tr w:rsidR="003451A1" w:rsidTr="00BC0474">
        <w:trPr>
          <w:cantSplit/>
          <w:trHeight w:val="100"/>
        </w:trPr>
        <w:tc>
          <w:tcPr>
            <w:tcW w:w="3957" w:type="dxa"/>
          </w:tcPr>
          <w:p w:rsidR="003451A1" w:rsidRPr="003451A1" w:rsidRDefault="003451A1" w:rsidP="003451A1">
            <w:pPr>
              <w:jc w:val="center"/>
              <w:rPr>
                <w:b/>
                <w:sz w:val="22"/>
                <w:szCs w:val="22"/>
              </w:rPr>
            </w:pPr>
          </w:p>
          <w:p w:rsidR="003451A1" w:rsidRPr="003451A1" w:rsidRDefault="003451A1" w:rsidP="003451A1">
            <w:pPr>
              <w:jc w:val="center"/>
              <w:rPr>
                <w:b/>
                <w:sz w:val="22"/>
                <w:szCs w:val="22"/>
              </w:rPr>
            </w:pPr>
            <w:r w:rsidRPr="003451A1">
              <w:rPr>
                <w:b/>
                <w:sz w:val="22"/>
                <w:szCs w:val="22"/>
              </w:rPr>
              <w:t>Совет сельского</w:t>
            </w:r>
          </w:p>
          <w:p w:rsidR="003451A1" w:rsidRPr="003451A1" w:rsidRDefault="003451A1" w:rsidP="003451A1">
            <w:pPr>
              <w:jc w:val="center"/>
              <w:rPr>
                <w:sz w:val="22"/>
                <w:szCs w:val="22"/>
              </w:rPr>
            </w:pPr>
            <w:r w:rsidRPr="003451A1">
              <w:rPr>
                <w:b/>
                <w:sz w:val="22"/>
                <w:szCs w:val="22"/>
              </w:rPr>
              <w:t>поселения «Куниб»</w:t>
            </w:r>
          </w:p>
        </w:tc>
        <w:tc>
          <w:tcPr>
            <w:tcW w:w="1568" w:type="dxa"/>
            <w:hideMark/>
          </w:tcPr>
          <w:p w:rsidR="003451A1" w:rsidRPr="003451A1" w:rsidRDefault="003451A1" w:rsidP="003451A1">
            <w:pPr>
              <w:ind w:hanging="284"/>
              <w:jc w:val="center"/>
              <w:rPr>
                <w:b/>
                <w:sz w:val="22"/>
                <w:szCs w:val="22"/>
              </w:rPr>
            </w:pPr>
            <w:r w:rsidRPr="003451A1">
              <w:rPr>
                <w:sz w:val="22"/>
                <w:szCs w:val="22"/>
              </w:rPr>
              <w:object w:dxaOrig="781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5pt" o:ole="" fillcolor="window">
                  <v:imagedata r:id="rId6" o:title=""/>
                </v:shape>
                <o:OLEObject Type="Embed" ProgID="Word.Picture.8" ShapeID="_x0000_i1025" DrawAspect="Content" ObjectID="_1796457352" r:id="rId7"/>
              </w:object>
            </w:r>
          </w:p>
        </w:tc>
        <w:tc>
          <w:tcPr>
            <w:tcW w:w="4076" w:type="dxa"/>
          </w:tcPr>
          <w:p w:rsidR="0050341A" w:rsidRPr="00D20087" w:rsidRDefault="0050341A" w:rsidP="0050341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451A1" w:rsidRPr="00D20087" w:rsidRDefault="003451A1" w:rsidP="0050341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0087">
              <w:rPr>
                <w:rFonts w:ascii="Times New Roman" w:hAnsi="Times New Roman"/>
                <w:sz w:val="22"/>
                <w:szCs w:val="22"/>
              </w:rPr>
              <w:t xml:space="preserve">«Куниб» </w:t>
            </w:r>
            <w:proofErr w:type="spellStart"/>
            <w:r w:rsidRPr="00D20087">
              <w:rPr>
                <w:rFonts w:ascii="Times New Roman" w:hAnsi="Times New Roman"/>
                <w:sz w:val="22"/>
                <w:szCs w:val="22"/>
              </w:rPr>
              <w:t>сикт</w:t>
            </w:r>
            <w:proofErr w:type="spellEnd"/>
          </w:p>
          <w:p w:rsidR="003451A1" w:rsidRPr="003451A1" w:rsidRDefault="003451A1" w:rsidP="0050341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451A1">
              <w:rPr>
                <w:b/>
                <w:sz w:val="22"/>
                <w:szCs w:val="22"/>
              </w:rPr>
              <w:t>овмöдчöминса</w:t>
            </w:r>
            <w:proofErr w:type="spellEnd"/>
            <w:r w:rsidRPr="003451A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51A1">
              <w:rPr>
                <w:b/>
                <w:sz w:val="22"/>
                <w:szCs w:val="22"/>
              </w:rPr>
              <w:t>Сöвет</w:t>
            </w:r>
            <w:proofErr w:type="spellEnd"/>
          </w:p>
        </w:tc>
      </w:tr>
    </w:tbl>
    <w:p w:rsidR="003451A1" w:rsidRDefault="003451A1" w:rsidP="003451A1">
      <w:pPr>
        <w:pStyle w:val="7"/>
        <w:tabs>
          <w:tab w:val="left" w:pos="7660"/>
        </w:tabs>
        <w:ind w:left="3116" w:firstLine="424"/>
      </w:pPr>
    </w:p>
    <w:p w:rsidR="003A33B1" w:rsidRPr="00EB2EB2" w:rsidRDefault="003A33B1" w:rsidP="00EB2EB2">
      <w:pPr>
        <w:jc w:val="both"/>
      </w:pPr>
    </w:p>
    <w:p w:rsidR="003A33B1" w:rsidRPr="003A33B1" w:rsidRDefault="003A33B1" w:rsidP="003A33B1"/>
    <w:p w:rsidR="003451A1" w:rsidRPr="003451A1" w:rsidRDefault="003451A1" w:rsidP="0050341A">
      <w:pPr>
        <w:pStyle w:val="7"/>
        <w:tabs>
          <w:tab w:val="left" w:pos="6270"/>
          <w:tab w:val="left" w:pos="7660"/>
          <w:tab w:val="center" w:pos="8362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 w:rsidRPr="003451A1">
        <w:rPr>
          <w:rFonts w:ascii="Times New Roman" w:hAnsi="Times New Roman"/>
          <w:b/>
          <w:sz w:val="32"/>
          <w:szCs w:val="32"/>
        </w:rPr>
        <w:t>РЕШЕНИЕ</w:t>
      </w:r>
    </w:p>
    <w:p w:rsidR="003451A1" w:rsidRPr="003451A1" w:rsidRDefault="003451A1" w:rsidP="003451A1">
      <w:pPr>
        <w:pStyle w:val="2"/>
        <w:rPr>
          <w:rFonts w:eastAsia="Calibri"/>
          <w:i/>
          <w:sz w:val="32"/>
          <w:szCs w:val="32"/>
        </w:rPr>
      </w:pPr>
      <w:r w:rsidRPr="003451A1">
        <w:rPr>
          <w:rFonts w:eastAsia="Calibri"/>
          <w:sz w:val="32"/>
          <w:szCs w:val="32"/>
        </w:rPr>
        <w:t>КЫВКÖРТÖД</w:t>
      </w:r>
    </w:p>
    <w:p w:rsidR="003451A1" w:rsidRPr="009A3E17" w:rsidRDefault="003451A1" w:rsidP="003451A1">
      <w:pPr>
        <w:pStyle w:val="3"/>
        <w:rPr>
          <w:szCs w:val="24"/>
        </w:rPr>
      </w:pPr>
    </w:p>
    <w:p w:rsidR="003451A1" w:rsidRDefault="00647956" w:rsidP="001C5F80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after="0"/>
        <w:ind w:right="-1"/>
        <w:rPr>
          <w:rFonts w:ascii="Times New Roman" w:hAnsi="Times New Roman"/>
          <w:b w:val="0"/>
          <w:sz w:val="20"/>
        </w:rPr>
      </w:pPr>
      <w:r w:rsidRPr="00831F6A">
        <w:rPr>
          <w:rFonts w:ascii="Times New Roman" w:hAnsi="Times New Roman"/>
          <w:b w:val="0"/>
          <w:sz w:val="28"/>
          <w:szCs w:val="28"/>
          <w:u w:val="single"/>
        </w:rPr>
        <w:t xml:space="preserve">от </w:t>
      </w:r>
      <w:r w:rsidR="00D20087" w:rsidRPr="00831F6A">
        <w:rPr>
          <w:rFonts w:ascii="Times New Roman" w:hAnsi="Times New Roman"/>
          <w:b w:val="0"/>
          <w:sz w:val="28"/>
          <w:szCs w:val="28"/>
          <w:u w:val="single"/>
        </w:rPr>
        <w:t>20</w:t>
      </w:r>
      <w:r w:rsidRPr="00831F6A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9827F7" w:rsidRPr="00831F6A">
        <w:rPr>
          <w:rFonts w:ascii="Times New Roman" w:hAnsi="Times New Roman"/>
          <w:b w:val="0"/>
          <w:sz w:val="28"/>
          <w:szCs w:val="28"/>
          <w:u w:val="single"/>
        </w:rPr>
        <w:t>дека</w:t>
      </w:r>
      <w:r w:rsidRPr="00831F6A">
        <w:rPr>
          <w:rFonts w:ascii="Times New Roman" w:hAnsi="Times New Roman"/>
          <w:b w:val="0"/>
          <w:sz w:val="28"/>
          <w:szCs w:val="28"/>
          <w:u w:val="single"/>
        </w:rPr>
        <w:t>бря</w:t>
      </w:r>
      <w:r w:rsidR="004B23E4" w:rsidRPr="00831F6A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6A1960" w:rsidRPr="00831F6A">
        <w:rPr>
          <w:rFonts w:ascii="Times New Roman" w:hAnsi="Times New Roman"/>
          <w:b w:val="0"/>
          <w:sz w:val="28"/>
          <w:szCs w:val="28"/>
          <w:u w:val="single"/>
        </w:rPr>
        <w:t>202</w:t>
      </w:r>
      <w:r w:rsidR="00831F6A">
        <w:rPr>
          <w:rFonts w:ascii="Times New Roman" w:hAnsi="Times New Roman"/>
          <w:b w:val="0"/>
          <w:sz w:val="28"/>
          <w:szCs w:val="28"/>
          <w:u w:val="single"/>
        </w:rPr>
        <w:t>4</w:t>
      </w:r>
      <w:r w:rsidR="003451A1" w:rsidRPr="00831F6A">
        <w:rPr>
          <w:rFonts w:ascii="Times New Roman" w:hAnsi="Times New Roman"/>
          <w:b w:val="0"/>
          <w:sz w:val="28"/>
          <w:szCs w:val="28"/>
          <w:u w:val="single"/>
        </w:rPr>
        <w:t xml:space="preserve"> года</w:t>
      </w:r>
      <w:r w:rsidR="003451A1" w:rsidRPr="00831F6A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</w:t>
      </w:r>
      <w:r w:rsidR="003A33B1" w:rsidRPr="00831F6A">
        <w:rPr>
          <w:rFonts w:ascii="Times New Roman" w:hAnsi="Times New Roman"/>
          <w:b w:val="0"/>
          <w:sz w:val="28"/>
          <w:szCs w:val="28"/>
        </w:rPr>
        <w:t xml:space="preserve"> </w:t>
      </w:r>
      <w:r w:rsidR="008F5768" w:rsidRPr="00831F6A">
        <w:rPr>
          <w:rFonts w:ascii="Times New Roman" w:hAnsi="Times New Roman"/>
          <w:b w:val="0"/>
          <w:sz w:val="28"/>
          <w:szCs w:val="28"/>
        </w:rPr>
        <w:t xml:space="preserve">    </w:t>
      </w:r>
      <w:r w:rsidR="003A33B1" w:rsidRPr="00831F6A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0440E5" w:rsidRPr="00831F6A">
        <w:rPr>
          <w:rFonts w:ascii="Times New Roman" w:hAnsi="Times New Roman"/>
          <w:b w:val="0"/>
          <w:sz w:val="28"/>
          <w:szCs w:val="28"/>
        </w:rPr>
        <w:t xml:space="preserve">  </w:t>
      </w:r>
      <w:r w:rsidR="003A33B1" w:rsidRPr="00831F6A">
        <w:rPr>
          <w:rFonts w:ascii="Times New Roman" w:hAnsi="Times New Roman"/>
          <w:b w:val="0"/>
          <w:sz w:val="28"/>
          <w:szCs w:val="28"/>
        </w:rPr>
        <w:t xml:space="preserve"> </w:t>
      </w:r>
      <w:r w:rsidR="003451A1" w:rsidRPr="00831F6A">
        <w:rPr>
          <w:rFonts w:ascii="Times New Roman" w:hAnsi="Times New Roman"/>
          <w:b w:val="0"/>
          <w:sz w:val="28"/>
          <w:szCs w:val="28"/>
        </w:rPr>
        <w:t xml:space="preserve">     </w:t>
      </w:r>
      <w:r w:rsidR="00F35F5C" w:rsidRPr="00831F6A">
        <w:rPr>
          <w:rFonts w:ascii="Times New Roman" w:hAnsi="Times New Roman"/>
          <w:b w:val="0"/>
          <w:sz w:val="28"/>
          <w:szCs w:val="28"/>
        </w:rPr>
        <w:t xml:space="preserve">  </w:t>
      </w:r>
      <w:r w:rsidR="003451A1" w:rsidRPr="00831F6A">
        <w:rPr>
          <w:rFonts w:ascii="Times New Roman" w:hAnsi="Times New Roman"/>
          <w:b w:val="0"/>
          <w:sz w:val="28"/>
          <w:szCs w:val="28"/>
        </w:rPr>
        <w:t xml:space="preserve">  </w:t>
      </w:r>
      <w:r w:rsidR="003451A1" w:rsidRPr="00831F6A">
        <w:rPr>
          <w:rFonts w:ascii="Times New Roman" w:hAnsi="Times New Roman"/>
          <w:b w:val="0"/>
          <w:sz w:val="28"/>
          <w:szCs w:val="28"/>
          <w:u w:val="single"/>
        </w:rPr>
        <w:t xml:space="preserve">№ </w:t>
      </w:r>
      <w:r w:rsidR="003451A1" w:rsidRPr="00831F6A">
        <w:rPr>
          <w:rFonts w:ascii="Times New Roman" w:hAnsi="Times New Roman"/>
          <w:b w:val="0"/>
          <w:sz w:val="28"/>
          <w:szCs w:val="28"/>
          <w:u w:val="single"/>
          <w:lang w:val="en-US"/>
        </w:rPr>
        <w:t>V</w:t>
      </w:r>
      <w:r w:rsidR="006A1960" w:rsidRPr="00831F6A">
        <w:rPr>
          <w:rFonts w:ascii="Times New Roman" w:hAnsi="Times New Roman"/>
          <w:b w:val="0"/>
          <w:sz w:val="28"/>
          <w:szCs w:val="28"/>
          <w:u w:val="single"/>
        </w:rPr>
        <w:t>-</w:t>
      </w:r>
      <w:r w:rsidR="00831F6A">
        <w:rPr>
          <w:rFonts w:ascii="Times New Roman" w:hAnsi="Times New Roman"/>
          <w:b w:val="0"/>
          <w:sz w:val="28"/>
          <w:szCs w:val="28"/>
          <w:u w:val="single"/>
        </w:rPr>
        <w:t>40</w:t>
      </w:r>
      <w:r w:rsidR="003A33B1" w:rsidRPr="00831F6A">
        <w:rPr>
          <w:rFonts w:ascii="Times New Roman" w:hAnsi="Times New Roman"/>
          <w:b w:val="0"/>
          <w:sz w:val="28"/>
          <w:szCs w:val="28"/>
          <w:u w:val="single"/>
        </w:rPr>
        <w:t>/</w:t>
      </w:r>
      <w:r w:rsidR="00062E6A">
        <w:rPr>
          <w:rFonts w:ascii="Times New Roman" w:hAnsi="Times New Roman"/>
          <w:b w:val="0"/>
          <w:sz w:val="28"/>
          <w:szCs w:val="28"/>
          <w:u w:val="single"/>
        </w:rPr>
        <w:t>3</w:t>
      </w:r>
      <w:r w:rsidR="003451A1" w:rsidRPr="003451A1">
        <w:rPr>
          <w:rFonts w:ascii="Times New Roman" w:hAnsi="Times New Roman"/>
          <w:b w:val="0"/>
          <w:sz w:val="20"/>
        </w:rPr>
        <w:t xml:space="preserve"> </w:t>
      </w:r>
      <w:proofErr w:type="spellStart"/>
      <w:r w:rsidR="00D20087">
        <w:rPr>
          <w:rFonts w:ascii="Times New Roman" w:hAnsi="Times New Roman"/>
          <w:b w:val="0"/>
          <w:sz w:val="20"/>
        </w:rPr>
        <w:t>с.</w:t>
      </w:r>
      <w:r w:rsidR="003451A1" w:rsidRPr="003451A1">
        <w:rPr>
          <w:rFonts w:ascii="Times New Roman" w:hAnsi="Times New Roman"/>
          <w:b w:val="0"/>
          <w:sz w:val="20"/>
        </w:rPr>
        <w:t>Куниб</w:t>
      </w:r>
      <w:proofErr w:type="spellEnd"/>
      <w:r w:rsidR="003451A1" w:rsidRPr="003451A1">
        <w:rPr>
          <w:rFonts w:ascii="Times New Roman" w:hAnsi="Times New Roman"/>
          <w:b w:val="0"/>
          <w:sz w:val="20"/>
        </w:rPr>
        <w:t xml:space="preserve">, Республика Коми </w:t>
      </w:r>
    </w:p>
    <w:p w:rsidR="003451A1" w:rsidRDefault="003451A1" w:rsidP="003451A1"/>
    <w:p w:rsidR="00EB2EB2" w:rsidRDefault="00EB2EB2" w:rsidP="008F5768">
      <w:pPr>
        <w:pStyle w:val="5"/>
        <w:spacing w:before="0" w:after="0"/>
        <w:ind w:right="4676"/>
        <w:jc w:val="both"/>
        <w:rPr>
          <w:rFonts w:ascii="Times New Roman" w:hAnsi="Times New Roman"/>
          <w:b w:val="0"/>
          <w:i w:val="0"/>
          <w:szCs w:val="28"/>
        </w:rPr>
      </w:pPr>
    </w:p>
    <w:p w:rsidR="000F1514" w:rsidRDefault="00062E6A" w:rsidP="00062E6A">
      <w:pPr>
        <w:tabs>
          <w:tab w:val="left" w:pos="4820"/>
          <w:tab w:val="left" w:pos="6521"/>
          <w:tab w:val="left" w:pos="7513"/>
        </w:tabs>
        <w:ind w:right="4818"/>
        <w:jc w:val="both"/>
      </w:pPr>
      <w:r w:rsidRPr="004615F8">
        <w:t>Об утверждении плана по противодействию коррупции в сельско</w:t>
      </w:r>
      <w:r>
        <w:t>м</w:t>
      </w:r>
      <w:r w:rsidRPr="004615F8">
        <w:t xml:space="preserve"> поселени</w:t>
      </w:r>
      <w:r>
        <w:t>и</w:t>
      </w:r>
      <w:r w:rsidRPr="004615F8">
        <w:t xml:space="preserve"> «Куниб» на 202</w:t>
      </w:r>
      <w:r>
        <w:t>5 год</w:t>
      </w:r>
    </w:p>
    <w:p w:rsidR="009511E9" w:rsidRDefault="009511E9" w:rsidP="009511E9">
      <w:pPr>
        <w:ind w:left="-142" w:right="-143"/>
        <w:jc w:val="center"/>
        <w:rPr>
          <w:sz w:val="26"/>
          <w:szCs w:val="26"/>
        </w:rPr>
      </w:pPr>
    </w:p>
    <w:p w:rsidR="00062E6A" w:rsidRDefault="00062E6A" w:rsidP="00062E6A">
      <w:pPr>
        <w:ind w:firstLine="567"/>
        <w:jc w:val="both"/>
      </w:pPr>
    </w:p>
    <w:p w:rsidR="00062E6A" w:rsidRDefault="00062E6A" w:rsidP="00062E6A">
      <w:pPr>
        <w:ind w:firstLine="567"/>
        <w:jc w:val="both"/>
      </w:pPr>
      <w:r w:rsidRPr="003D470C">
        <w:t>Руководствуясь Федеральным законом от 25</w:t>
      </w:r>
      <w:r>
        <w:t>.12.</w:t>
      </w:r>
      <w:r w:rsidRPr="003D470C">
        <w:t>2008 № 273-ФЗ «О противодействии коррупции», Указом Президента Российской Федерации от 16.08.2021 N 478 «О Национальном плане противодействия коррупции на 2021-2024 годы», Законом Республики Коми от 29</w:t>
      </w:r>
      <w:r>
        <w:t>.09.</w:t>
      </w:r>
      <w:r w:rsidRPr="003D470C">
        <w:t>2008 № 82-РЗ «О противодействии коррупции в Республике Коми»,</w:t>
      </w:r>
    </w:p>
    <w:p w:rsidR="00FD50B3" w:rsidRPr="0054480E" w:rsidRDefault="00FD50B3" w:rsidP="00062E6A">
      <w:pPr>
        <w:jc w:val="both"/>
        <w:rPr>
          <w:iCs/>
        </w:rPr>
      </w:pPr>
    </w:p>
    <w:p w:rsidR="00FD50B3" w:rsidRPr="0054480E" w:rsidRDefault="00FD50B3" w:rsidP="00FD50B3">
      <w:pPr>
        <w:autoSpaceDE w:val="0"/>
        <w:autoSpaceDN w:val="0"/>
        <w:adjustRightInd w:val="0"/>
        <w:ind w:firstLine="567"/>
        <w:jc w:val="both"/>
        <w:outlineLvl w:val="0"/>
      </w:pPr>
      <w:r w:rsidRPr="0054480E">
        <w:t xml:space="preserve">                              Совет сельского поселения «Куниб»  РЕШИЛ: </w:t>
      </w:r>
    </w:p>
    <w:p w:rsidR="00FD50B3" w:rsidRPr="0054480E" w:rsidRDefault="00FD50B3" w:rsidP="00FD50B3">
      <w:pPr>
        <w:autoSpaceDE w:val="0"/>
        <w:autoSpaceDN w:val="0"/>
        <w:adjustRightInd w:val="0"/>
        <w:ind w:firstLine="567"/>
        <w:jc w:val="both"/>
        <w:outlineLvl w:val="0"/>
      </w:pPr>
    </w:p>
    <w:p w:rsidR="00062E6A" w:rsidRDefault="00062E6A" w:rsidP="00062E6A">
      <w:pPr>
        <w:numPr>
          <w:ilvl w:val="0"/>
          <w:numId w:val="13"/>
        </w:numPr>
        <w:ind w:left="0" w:firstLine="567"/>
        <w:jc w:val="both"/>
        <w:rPr>
          <w:color w:val="000000"/>
        </w:rPr>
      </w:pPr>
      <w:r w:rsidRPr="004615F8">
        <w:rPr>
          <w:color w:val="000000"/>
        </w:rPr>
        <w:t xml:space="preserve">Утвердить </w:t>
      </w:r>
      <w:r w:rsidRPr="004615F8">
        <w:rPr>
          <w:color w:val="000000"/>
          <w:spacing w:val="-2"/>
        </w:rPr>
        <w:t xml:space="preserve">план </w:t>
      </w:r>
      <w:r w:rsidRPr="004615F8">
        <w:rPr>
          <w:color w:val="000000"/>
        </w:rPr>
        <w:t>по противодействию коррупции в сельском поселении «Куниб</w:t>
      </w:r>
      <w:r w:rsidRPr="004615F8">
        <w:t xml:space="preserve">» на </w:t>
      </w:r>
      <w:r>
        <w:t>2025</w:t>
      </w:r>
      <w:r w:rsidRPr="004615F8">
        <w:t xml:space="preserve"> год</w:t>
      </w:r>
      <w:r>
        <w:t xml:space="preserve"> (далее – План) </w:t>
      </w:r>
      <w:r w:rsidRPr="004615F8">
        <w:t xml:space="preserve">согласно </w:t>
      </w:r>
      <w:r>
        <w:t>п</w:t>
      </w:r>
      <w:r w:rsidRPr="004615F8">
        <w:rPr>
          <w:color w:val="000000"/>
        </w:rPr>
        <w:t>риложени</w:t>
      </w:r>
      <w:r w:rsidR="00EA269A">
        <w:rPr>
          <w:color w:val="000000"/>
        </w:rPr>
        <w:t>я</w:t>
      </w:r>
      <w:r w:rsidRPr="005231DB">
        <w:rPr>
          <w:color w:val="000000"/>
        </w:rPr>
        <w:t xml:space="preserve"> </w:t>
      </w:r>
      <w:r>
        <w:rPr>
          <w:color w:val="000000"/>
        </w:rPr>
        <w:t>к настоящему решению</w:t>
      </w:r>
      <w:r w:rsidRPr="004615F8">
        <w:rPr>
          <w:color w:val="000000"/>
        </w:rPr>
        <w:t>.</w:t>
      </w:r>
    </w:p>
    <w:p w:rsidR="00062E6A" w:rsidRPr="004615F8" w:rsidRDefault="00062E6A" w:rsidP="00062E6A">
      <w:pPr>
        <w:ind w:firstLine="567"/>
        <w:jc w:val="both"/>
        <w:rPr>
          <w:color w:val="000000"/>
        </w:rPr>
      </w:pPr>
      <w:r w:rsidRPr="00480480">
        <w:rPr>
          <w:color w:val="000000"/>
        </w:rPr>
        <w:t>2.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Д</w:t>
      </w:r>
      <w:r w:rsidRPr="00480480">
        <w:rPr>
          <w:color w:val="000000"/>
        </w:rPr>
        <w:t>о</w:t>
      </w:r>
      <w:r>
        <w:rPr>
          <w:color w:val="000000"/>
        </w:rPr>
        <w:t xml:space="preserve"> 0</w:t>
      </w:r>
      <w:r w:rsidRPr="00480480">
        <w:rPr>
          <w:color w:val="000000"/>
        </w:rPr>
        <w:t>1</w:t>
      </w:r>
      <w:r w:rsidR="001574FE">
        <w:rPr>
          <w:color w:val="000000"/>
        </w:rPr>
        <w:t xml:space="preserve"> </w:t>
      </w:r>
      <w:r w:rsidRPr="00532BE3">
        <w:rPr>
          <w:color w:val="000000"/>
        </w:rPr>
        <w:t>февраля</w:t>
      </w:r>
      <w:proofErr w:type="gramEnd"/>
      <w:r w:rsidRPr="00480480">
        <w:rPr>
          <w:color w:val="000000"/>
        </w:rPr>
        <w:t xml:space="preserve"> следующего за отчетным год</w:t>
      </w:r>
      <w:r>
        <w:rPr>
          <w:color w:val="000000"/>
        </w:rPr>
        <w:t>ом</w:t>
      </w:r>
      <w:r w:rsidR="00EA269A">
        <w:rPr>
          <w:color w:val="000000"/>
        </w:rPr>
        <w:t xml:space="preserve"> вынес</w:t>
      </w:r>
      <w:r w:rsidRPr="00480480">
        <w:rPr>
          <w:color w:val="000000"/>
        </w:rPr>
        <w:t>т</w:t>
      </w:r>
      <w:r w:rsidR="00EA269A">
        <w:rPr>
          <w:color w:val="000000"/>
        </w:rPr>
        <w:t>и</w:t>
      </w:r>
      <w:r w:rsidRPr="00480480">
        <w:rPr>
          <w:color w:val="000000"/>
        </w:rPr>
        <w:t xml:space="preserve"> отчет об исполнении Плана на обсуждение Совета се</w:t>
      </w:r>
      <w:r>
        <w:rPr>
          <w:color w:val="000000"/>
        </w:rPr>
        <w:t>льского поселения «Куниб».</w:t>
      </w:r>
    </w:p>
    <w:p w:rsidR="00062E6A" w:rsidRPr="004615F8" w:rsidRDefault="00062E6A" w:rsidP="00062E6A">
      <w:pPr>
        <w:ind w:firstLine="567"/>
        <w:jc w:val="both"/>
      </w:pPr>
      <w:r>
        <w:rPr>
          <w:bCs/>
        </w:rPr>
        <w:t>3</w:t>
      </w:r>
      <w:r w:rsidRPr="004615F8">
        <w:rPr>
          <w:bCs/>
        </w:rPr>
        <w:t xml:space="preserve">.   </w:t>
      </w:r>
      <w:r w:rsidRPr="004615F8">
        <w:t>Настоящее решение вступает в силу со дня его обнародования.</w:t>
      </w:r>
    </w:p>
    <w:p w:rsidR="00062E6A" w:rsidRPr="004615F8" w:rsidRDefault="00062E6A" w:rsidP="00062E6A">
      <w:pPr>
        <w:ind w:firstLine="567"/>
        <w:jc w:val="both"/>
      </w:pPr>
      <w:r>
        <w:t>4</w:t>
      </w:r>
      <w:r w:rsidRPr="004615F8">
        <w:t>.   Контроль за исполнением настоящего решения оставляю за собой.</w:t>
      </w:r>
    </w:p>
    <w:p w:rsidR="00C65814" w:rsidRPr="002A04C1" w:rsidRDefault="00C65814" w:rsidP="00FD50B3">
      <w:pPr>
        <w:autoSpaceDE w:val="0"/>
        <w:autoSpaceDN w:val="0"/>
        <w:adjustRightInd w:val="0"/>
        <w:ind w:firstLine="567"/>
        <w:jc w:val="both"/>
        <w:outlineLvl w:val="0"/>
      </w:pPr>
    </w:p>
    <w:p w:rsidR="00FD50B3" w:rsidRPr="007B34D4" w:rsidRDefault="00FD50B3" w:rsidP="00FD50B3">
      <w:pPr>
        <w:autoSpaceDE w:val="0"/>
        <w:autoSpaceDN w:val="0"/>
        <w:adjustRightInd w:val="0"/>
        <w:ind w:firstLine="567"/>
        <w:jc w:val="both"/>
        <w:outlineLvl w:val="0"/>
      </w:pPr>
      <w:r w:rsidRPr="007B34D4">
        <w:t xml:space="preserve"> </w:t>
      </w:r>
    </w:p>
    <w:p w:rsidR="00FD50B3" w:rsidRDefault="00FD50B3" w:rsidP="00FD50B3">
      <w:pPr>
        <w:pStyle w:val="ac"/>
        <w:jc w:val="both"/>
        <w:rPr>
          <w:sz w:val="28"/>
        </w:rPr>
      </w:pPr>
      <w:r w:rsidRPr="007B34D4">
        <w:rPr>
          <w:szCs w:val="24"/>
        </w:rPr>
        <w:t xml:space="preserve"> Глава сельского поселения                                                              </w:t>
      </w:r>
      <w:r>
        <w:rPr>
          <w:szCs w:val="24"/>
        </w:rPr>
        <w:t xml:space="preserve">                     Ф.А. Морозов</w:t>
      </w:r>
    </w:p>
    <w:p w:rsidR="00821EBF" w:rsidRDefault="00821EBF" w:rsidP="009E12BB">
      <w:pPr>
        <w:ind w:right="-81"/>
        <w:jc w:val="both"/>
      </w:pPr>
    </w:p>
    <w:p w:rsidR="00821EBF" w:rsidRDefault="00821EBF" w:rsidP="009E12BB">
      <w:pPr>
        <w:ind w:right="-81"/>
        <w:jc w:val="both"/>
      </w:pPr>
    </w:p>
    <w:p w:rsidR="00821EBF" w:rsidRDefault="00821EBF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062E6A" w:rsidRDefault="00062E6A" w:rsidP="009E12BB">
      <w:pPr>
        <w:ind w:right="-81"/>
        <w:jc w:val="both"/>
      </w:pPr>
    </w:p>
    <w:p w:rsidR="00062E6A" w:rsidRDefault="00062E6A" w:rsidP="009E12BB">
      <w:pPr>
        <w:ind w:right="-81"/>
        <w:jc w:val="both"/>
      </w:pPr>
    </w:p>
    <w:p w:rsidR="00062E6A" w:rsidRDefault="00062E6A" w:rsidP="009E12BB">
      <w:pPr>
        <w:ind w:right="-81"/>
        <w:jc w:val="both"/>
      </w:pPr>
    </w:p>
    <w:p w:rsidR="00062E6A" w:rsidRDefault="00062E6A" w:rsidP="009E12BB">
      <w:pPr>
        <w:ind w:right="-81"/>
        <w:jc w:val="both"/>
      </w:pPr>
    </w:p>
    <w:p w:rsidR="00062E6A" w:rsidRDefault="00062E6A" w:rsidP="009E12BB">
      <w:pPr>
        <w:ind w:right="-81"/>
        <w:jc w:val="both"/>
      </w:pPr>
    </w:p>
    <w:p w:rsidR="00062E6A" w:rsidRDefault="00062E6A" w:rsidP="009E12BB">
      <w:pPr>
        <w:ind w:right="-81"/>
        <w:jc w:val="both"/>
      </w:pPr>
    </w:p>
    <w:p w:rsidR="00062E6A" w:rsidRDefault="00062E6A" w:rsidP="009E12BB">
      <w:pPr>
        <w:ind w:right="-81"/>
        <w:jc w:val="both"/>
      </w:pPr>
    </w:p>
    <w:p w:rsidR="00062E6A" w:rsidRDefault="00062E6A" w:rsidP="009E12BB">
      <w:pPr>
        <w:ind w:right="-81"/>
        <w:jc w:val="both"/>
      </w:pPr>
    </w:p>
    <w:p w:rsidR="00062E6A" w:rsidRDefault="00062E6A" w:rsidP="009E12BB">
      <w:pPr>
        <w:ind w:right="-81"/>
        <w:jc w:val="both"/>
      </w:pPr>
    </w:p>
    <w:p w:rsidR="00062E6A" w:rsidRDefault="00062E6A" w:rsidP="00062E6A">
      <w:pPr>
        <w:ind w:right="-81"/>
        <w:jc w:val="both"/>
      </w:pPr>
    </w:p>
    <w:p w:rsidR="00062E6A" w:rsidRPr="00532BE3" w:rsidRDefault="00062E6A" w:rsidP="00062E6A">
      <w:pPr>
        <w:ind w:left="3969"/>
        <w:contextualSpacing/>
        <w:jc w:val="right"/>
        <w:rPr>
          <w:rFonts w:eastAsia="Calibri"/>
          <w:sz w:val="20"/>
          <w:szCs w:val="20"/>
        </w:rPr>
      </w:pPr>
      <w:r w:rsidRPr="00532BE3">
        <w:rPr>
          <w:rFonts w:eastAsia="Calibri"/>
          <w:sz w:val="20"/>
          <w:szCs w:val="20"/>
        </w:rPr>
        <w:lastRenderedPageBreak/>
        <w:t xml:space="preserve">Приложение </w:t>
      </w:r>
    </w:p>
    <w:p w:rsidR="00062E6A" w:rsidRPr="00062E6A" w:rsidRDefault="00062E6A" w:rsidP="00062E6A">
      <w:pPr>
        <w:ind w:left="3969"/>
        <w:contextualSpacing/>
        <w:jc w:val="right"/>
        <w:rPr>
          <w:rFonts w:eastAsia="Calibri"/>
          <w:sz w:val="20"/>
          <w:szCs w:val="20"/>
        </w:rPr>
      </w:pPr>
      <w:r w:rsidRPr="00532BE3">
        <w:rPr>
          <w:rFonts w:eastAsia="Calibri"/>
          <w:sz w:val="20"/>
          <w:szCs w:val="20"/>
        </w:rPr>
        <w:t xml:space="preserve">к решению Совета </w:t>
      </w:r>
      <w:r w:rsidRPr="00532BE3">
        <w:rPr>
          <w:color w:val="000000"/>
          <w:sz w:val="20"/>
          <w:szCs w:val="20"/>
          <w:lang w:eastAsia="ru-RU"/>
        </w:rPr>
        <w:t>сельского</w:t>
      </w:r>
      <w:r w:rsidRPr="00532BE3">
        <w:rPr>
          <w:rFonts w:eastAsia="Calibri"/>
          <w:sz w:val="20"/>
          <w:szCs w:val="20"/>
        </w:rPr>
        <w:t xml:space="preserve"> </w:t>
      </w:r>
      <w:r w:rsidRPr="00062E6A">
        <w:rPr>
          <w:rFonts w:eastAsia="Calibri"/>
          <w:sz w:val="20"/>
          <w:szCs w:val="20"/>
        </w:rPr>
        <w:t xml:space="preserve">поселения «Куниб» от   </w:t>
      </w:r>
    </w:p>
    <w:p w:rsidR="00062E6A" w:rsidRDefault="00062E6A" w:rsidP="00062E6A">
      <w:pPr>
        <w:ind w:left="3969"/>
        <w:contextualSpacing/>
        <w:jc w:val="right"/>
        <w:rPr>
          <w:color w:val="000000"/>
          <w:sz w:val="20"/>
          <w:szCs w:val="20"/>
        </w:rPr>
      </w:pPr>
      <w:r w:rsidRPr="00062E6A">
        <w:rPr>
          <w:rFonts w:eastAsia="Calibri"/>
          <w:sz w:val="20"/>
          <w:szCs w:val="20"/>
        </w:rPr>
        <w:t xml:space="preserve">20.12.2024 № </w:t>
      </w:r>
      <w:r w:rsidRPr="00062E6A">
        <w:rPr>
          <w:sz w:val="20"/>
          <w:szCs w:val="20"/>
          <w:lang w:val="en-US"/>
        </w:rPr>
        <w:t>V</w:t>
      </w:r>
      <w:r w:rsidRPr="00062E6A">
        <w:rPr>
          <w:sz w:val="20"/>
          <w:szCs w:val="20"/>
        </w:rPr>
        <w:t>-40/3</w:t>
      </w:r>
      <w:r w:rsidRPr="00062E6A">
        <w:rPr>
          <w:bCs/>
          <w:color w:val="000000"/>
          <w:sz w:val="20"/>
          <w:szCs w:val="20"/>
        </w:rPr>
        <w:t xml:space="preserve"> </w:t>
      </w:r>
      <w:r w:rsidRPr="00062E6A">
        <w:rPr>
          <w:color w:val="000000"/>
          <w:spacing w:val="-2"/>
          <w:sz w:val="20"/>
          <w:szCs w:val="20"/>
        </w:rPr>
        <w:t xml:space="preserve">«Об утверждении плана </w:t>
      </w:r>
      <w:r w:rsidRPr="00062E6A">
        <w:rPr>
          <w:color w:val="000000"/>
          <w:sz w:val="20"/>
          <w:szCs w:val="20"/>
        </w:rPr>
        <w:t xml:space="preserve">по противодействию коррупции в сельском поселении «Куниб» </w:t>
      </w:r>
    </w:p>
    <w:p w:rsidR="00062E6A" w:rsidRPr="00062E6A" w:rsidRDefault="00062E6A" w:rsidP="00062E6A">
      <w:pPr>
        <w:ind w:left="3969"/>
        <w:contextualSpacing/>
        <w:jc w:val="right"/>
        <w:rPr>
          <w:color w:val="000000"/>
          <w:sz w:val="20"/>
          <w:szCs w:val="20"/>
        </w:rPr>
      </w:pPr>
      <w:r w:rsidRPr="00062E6A">
        <w:rPr>
          <w:color w:val="000000"/>
          <w:sz w:val="20"/>
          <w:szCs w:val="20"/>
        </w:rPr>
        <w:t>на 2025 год»</w:t>
      </w:r>
    </w:p>
    <w:p w:rsidR="00062E6A" w:rsidRPr="00821EBF" w:rsidRDefault="00062E6A" w:rsidP="00062E6A">
      <w:pPr>
        <w:jc w:val="right"/>
        <w:rPr>
          <w:sz w:val="20"/>
          <w:szCs w:val="20"/>
        </w:rPr>
      </w:pPr>
    </w:p>
    <w:p w:rsidR="00062E6A" w:rsidRDefault="00062E6A" w:rsidP="00062E6A">
      <w:pPr>
        <w:jc w:val="both"/>
        <w:rPr>
          <w:sz w:val="28"/>
          <w:szCs w:val="28"/>
        </w:rPr>
      </w:pPr>
    </w:p>
    <w:p w:rsidR="00062E6A" w:rsidRPr="004615F8" w:rsidRDefault="00062E6A" w:rsidP="00062E6A">
      <w:pPr>
        <w:jc w:val="center"/>
        <w:rPr>
          <w:bCs/>
        </w:rPr>
      </w:pPr>
      <w:r w:rsidRPr="004615F8">
        <w:rPr>
          <w:bCs/>
        </w:rPr>
        <w:t>ПЛАН</w:t>
      </w:r>
    </w:p>
    <w:p w:rsidR="00062E6A" w:rsidRDefault="00062E6A" w:rsidP="00062E6A">
      <w:pPr>
        <w:jc w:val="center"/>
        <w:rPr>
          <w:bCs/>
        </w:rPr>
      </w:pPr>
      <w:r w:rsidRPr="004615F8">
        <w:rPr>
          <w:bCs/>
        </w:rPr>
        <w:t>по</w:t>
      </w:r>
      <w:r>
        <w:rPr>
          <w:bCs/>
        </w:rPr>
        <w:t xml:space="preserve"> противодействию коррупции в </w:t>
      </w:r>
      <w:r w:rsidRPr="004615F8">
        <w:rPr>
          <w:bCs/>
        </w:rPr>
        <w:t>сельско</w:t>
      </w:r>
      <w:r>
        <w:rPr>
          <w:bCs/>
        </w:rPr>
        <w:t>м</w:t>
      </w:r>
      <w:r w:rsidRPr="004615F8">
        <w:rPr>
          <w:bCs/>
        </w:rPr>
        <w:t xml:space="preserve"> поселени</w:t>
      </w:r>
      <w:r>
        <w:rPr>
          <w:bCs/>
        </w:rPr>
        <w:t>и</w:t>
      </w:r>
      <w:r w:rsidRPr="004615F8">
        <w:rPr>
          <w:bCs/>
        </w:rPr>
        <w:t xml:space="preserve"> «Куниб» </w:t>
      </w:r>
    </w:p>
    <w:p w:rsidR="00062E6A" w:rsidRPr="00062E6A" w:rsidRDefault="00062E6A" w:rsidP="00062E6A">
      <w:pPr>
        <w:jc w:val="center"/>
        <w:rPr>
          <w:bCs/>
        </w:rPr>
      </w:pPr>
      <w:r w:rsidRPr="004615F8">
        <w:rPr>
          <w:bCs/>
        </w:rPr>
        <w:t xml:space="preserve">на </w:t>
      </w:r>
      <w:r>
        <w:rPr>
          <w:bCs/>
        </w:rPr>
        <w:t>2025</w:t>
      </w:r>
      <w:r w:rsidRPr="004615F8">
        <w:rPr>
          <w:bCs/>
        </w:rPr>
        <w:t xml:space="preserve"> год</w:t>
      </w:r>
      <w:r w:rsidRPr="00062E6A">
        <w:rPr>
          <w:bCs/>
        </w:rPr>
        <w:t xml:space="preserve"> </w:t>
      </w:r>
      <w:bookmarkStart w:id="0" w:name="_GoBack"/>
      <w:bookmarkEnd w:id="0"/>
    </w:p>
    <w:p w:rsidR="00062E6A" w:rsidRDefault="00062E6A" w:rsidP="00062E6A">
      <w:pPr>
        <w:jc w:val="center"/>
        <w:rPr>
          <w:bCs/>
        </w:rPr>
      </w:pP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985"/>
        <w:gridCol w:w="1985"/>
      </w:tblGrid>
      <w:tr w:rsidR="00062E6A" w:rsidRPr="00532BE3" w:rsidTr="001574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Pr="00532BE3" w:rsidRDefault="00062E6A" w:rsidP="00062E6A">
            <w:pPr>
              <w:ind w:left="-108"/>
              <w:jc w:val="center"/>
              <w:rPr>
                <w:lang w:eastAsia="en-US"/>
              </w:rPr>
            </w:pPr>
            <w:r w:rsidRPr="00532BE3">
              <w:rPr>
                <w:lang w:eastAsia="en-US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Pr="00532BE3" w:rsidRDefault="00062E6A" w:rsidP="00062E6A">
            <w:pPr>
              <w:ind w:left="48"/>
              <w:jc w:val="center"/>
              <w:rPr>
                <w:lang w:eastAsia="en-US"/>
              </w:rPr>
            </w:pPr>
            <w:r w:rsidRPr="00532BE3">
              <w:rPr>
                <w:lang w:eastAsia="en-US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Pr="00532BE3" w:rsidRDefault="00062E6A" w:rsidP="00062E6A">
            <w:pPr>
              <w:jc w:val="center"/>
              <w:rPr>
                <w:lang w:eastAsia="en-US"/>
              </w:rPr>
            </w:pPr>
            <w:r w:rsidRPr="00532BE3">
              <w:rPr>
                <w:lang w:eastAsia="en-US"/>
              </w:rPr>
              <w:t>Срок исполнения, 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Pr="00532BE3" w:rsidRDefault="00062E6A" w:rsidP="00624980">
            <w:pPr>
              <w:ind w:left="34"/>
              <w:jc w:val="center"/>
              <w:rPr>
                <w:lang w:eastAsia="en-US"/>
              </w:rPr>
            </w:pPr>
            <w:r w:rsidRPr="00532BE3">
              <w:rPr>
                <w:lang w:eastAsia="en-US"/>
              </w:rPr>
              <w:t>Исполнитель</w:t>
            </w:r>
          </w:p>
        </w:tc>
      </w:tr>
      <w:tr w:rsidR="00062E6A" w:rsidTr="001574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062E6A">
            <w:pPr>
              <w:numPr>
                <w:ilvl w:val="0"/>
                <w:numId w:val="9"/>
              </w:numPr>
              <w:ind w:left="144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62E6A" w:rsidRDefault="00062E6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ind w:left="83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(актуализация принятых) муниципальных правовых актов по вопросам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062E6A" w:rsidTr="001574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ind w:left="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антикоррупционной экспертизы муниципальных правовых актов и проектов муниципальных правовых актов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062E6A" w:rsidTr="001574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ind w:left="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Направле</w:t>
            </w:r>
            <w:r>
              <w:rPr>
                <w:lang w:eastAsia="en-US"/>
              </w:rPr>
              <w:softHyphen/>
              <w:t>ние проектов нормативных право</w:t>
            </w:r>
            <w:r>
              <w:rPr>
                <w:lang w:eastAsia="en-US"/>
              </w:rPr>
              <w:softHyphen/>
              <w:t>вых   актов и принятых нормативных правовых актов  в   прокуратуру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062E6A" w:rsidTr="001574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Разработка, утверждение и актуализация административных регламентов предоставления муниципальных услуг, осуществления функций муниципального контроля</w:t>
            </w:r>
            <w:r>
              <w:rPr>
                <w:lang w:eastAsia="en-US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jc w:val="center"/>
              <w:rPr>
                <w:lang w:eastAsia="en-US"/>
              </w:rPr>
            </w:pPr>
            <w:r w:rsidRPr="00532BE3">
              <w:rPr>
                <w:lang w:eastAsia="en-US"/>
              </w:rPr>
              <w:t xml:space="preserve">в течение 60 дней </w:t>
            </w:r>
          </w:p>
          <w:p w:rsidR="00062E6A" w:rsidRPr="00532BE3" w:rsidRDefault="00062E6A" w:rsidP="00624980">
            <w:pPr>
              <w:jc w:val="center"/>
              <w:rPr>
                <w:lang w:eastAsia="en-US"/>
              </w:rPr>
            </w:pPr>
            <w:r w:rsidRPr="00532BE3">
              <w:rPr>
                <w:lang w:eastAsia="en-US"/>
              </w:rPr>
              <w:t>с даты принятия (изменения) соответствующего федерального и (или) ре</w:t>
            </w:r>
            <w:r>
              <w:rPr>
                <w:lang w:eastAsia="en-US"/>
              </w:rPr>
              <w:t>спубликанского законодательства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062E6A" w:rsidTr="001574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Pr="00C14671" w:rsidRDefault="00062E6A" w:rsidP="00624980">
            <w:pPr>
              <w:ind w:left="83"/>
              <w:jc w:val="both"/>
              <w:rPr>
                <w:color w:val="000000"/>
                <w:lang w:eastAsia="en-US"/>
              </w:rPr>
            </w:pPr>
            <w:r w:rsidRPr="00C14671">
              <w:rPr>
                <w:color w:val="000000"/>
                <w:lang w:eastAsia="en-US"/>
              </w:rPr>
              <w:t>Рассмотрение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Pr="00532BE3" w:rsidRDefault="00062E6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062E6A" w:rsidTr="001574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ind w:left="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мониторинга обеспечения прав граждан и организаций на доступ к информации о деятельности органов местного самоуправления  сельского поселения «Куниб»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EA26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 июля, следующего за отчетным</w:t>
            </w:r>
            <w:r w:rsidR="00EA269A">
              <w:rPr>
                <w:lang w:eastAsia="en-US"/>
              </w:rPr>
              <w:t xml:space="preserve"> годом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062E6A" w:rsidTr="001574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EA269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062E6A">
              <w:rPr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ind w:left="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Взаимодействие с правоохранительными органами и иными государственными органами в сфере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EA269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062E6A" w:rsidTr="001574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EA269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ind w:left="83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и реализация мер по обеспечению и соблюдению депутатами Совета сельского поселения «Куниб» требований законодательства о противодействии коррупции</w:t>
            </w:r>
          </w:p>
          <w:p w:rsidR="001574FE" w:rsidRDefault="001574FE" w:rsidP="00624980">
            <w:pPr>
              <w:ind w:left="83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EA269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сельского поселения</w:t>
            </w:r>
          </w:p>
        </w:tc>
      </w:tr>
      <w:tr w:rsidR="00062E6A" w:rsidTr="001574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EA269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  <w:r w:rsidR="00062E6A">
              <w:rPr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ind w:left="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контроля за соблюдением лицами, замещающими муниципальные должности, муниципальными служащими администрации сельского поселения «Куниб» ограничений, запретов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EA269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062E6A" w:rsidTr="001574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EA26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A269A">
              <w:rPr>
                <w:lang w:eastAsia="en-US"/>
              </w:rPr>
              <w:t>0</w:t>
            </w:r>
            <w:r>
              <w:rPr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ind w:left="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контроля за своевременным предоставлением сведений о доходах, расходах, об имуществе и обязательствах имущественного характера:</w:t>
            </w:r>
          </w:p>
          <w:p w:rsidR="00062E6A" w:rsidRDefault="00062E6A" w:rsidP="00624980">
            <w:pPr>
              <w:ind w:left="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лицами, претендующими на замещение муниципальных должностей, должностей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</w:t>
            </w:r>
          </w:p>
          <w:p w:rsidR="00062E6A" w:rsidRDefault="00062E6A" w:rsidP="00624980">
            <w:pPr>
              <w:ind w:left="8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лицами, замещающими муниципальные должности, муниципальными служащими, замещающими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EA269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062E6A" w:rsidTr="001574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EA26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A269A">
              <w:rPr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ind w:left="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внутреннего мониторинга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должности, муниципальными служащими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EA269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062E6A" w:rsidTr="001574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EA26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A269A">
              <w:rPr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ind w:left="83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и членов их семей на официальном сайте администрации сельского поселения «Куниб»   в установленные законодательством 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EA269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062E6A" w:rsidTr="001574FE">
        <w:trPr>
          <w:trHeight w:val="14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EA26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EA269A">
              <w:rPr>
                <w:lang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ind w:left="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EA269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062E6A" w:rsidTr="001574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EA26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A269A">
              <w:rPr>
                <w:lang w:eastAsia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ind w:left="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проверок достоверности и полноты сведений, представляемых лицами, претендующими на замещение муниципальных должностей, должностей муниципальной службы, лицами, замещающими муниципальные должности,  а также соблюдения данными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EA269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062E6A" w:rsidTr="001574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EA26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A269A">
              <w:rPr>
                <w:lang w:eastAsia="en-US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обязательного вводного тренинга для граждан, впервые поступивших на муниципальную службу, по вопросам противодействия коррупции, соблюдения запретов, ограничений, требований к служебному поведению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EA269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062E6A" w:rsidTr="001574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EA269A">
            <w:pPr>
              <w:tabs>
                <w:tab w:val="left" w:pos="42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A269A">
              <w:rPr>
                <w:lang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EA269A">
            <w:pPr>
              <w:tabs>
                <w:tab w:val="left" w:pos="426"/>
              </w:tabs>
              <w:ind w:left="83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Тренинг (беседа) с муниципальными служащими, увольняющимися с муниципальной службы, замещающими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EA269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062E6A" w:rsidTr="001574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EA269A">
            <w:pPr>
              <w:tabs>
                <w:tab w:val="left" w:pos="42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A269A">
              <w:rPr>
                <w:lang w:eastAsia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5D77A5">
            <w:pPr>
              <w:tabs>
                <w:tab w:val="left" w:pos="426"/>
              </w:tabs>
              <w:ind w:left="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Включение вопросов на знание антикоррупционного законодательства при проведении аттестации муниципальных служащих администрации сельского поселения «Куниб»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EA269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062E6A" w:rsidTr="001574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EA269A">
            <w:pPr>
              <w:tabs>
                <w:tab w:val="left" w:pos="42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A269A">
              <w:rPr>
                <w:lang w:eastAsia="en-US"/>
              </w:rPr>
              <w:t>8</w:t>
            </w:r>
            <w:r>
              <w:rPr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tabs>
                <w:tab w:val="left" w:pos="426"/>
              </w:tabs>
              <w:ind w:left="83" w:firstLine="5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наполнения и актуализации раздела  по противодействию коррупции на официальном  сайте администрации сельского поселения «Куниб»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5D77A5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062E6A" w:rsidTr="001574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EA269A" w:rsidP="00624980">
            <w:pPr>
              <w:tabs>
                <w:tab w:val="left" w:pos="42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062E6A">
              <w:rPr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tabs>
                <w:tab w:val="left" w:pos="426"/>
              </w:tabs>
              <w:ind w:left="83" w:firstLine="5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участия представителей общественных объединений в работе комиссии по служебному поведению и урегулированию конфликта интересов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5D77A5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062E6A" w:rsidTr="001574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EA269A">
            <w:pPr>
              <w:tabs>
                <w:tab w:val="left" w:pos="42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A269A">
              <w:rPr>
                <w:lang w:eastAsia="en-US"/>
              </w:rPr>
              <w:t>0</w:t>
            </w:r>
            <w:r>
              <w:rPr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tabs>
                <w:tab w:val="left" w:pos="426"/>
              </w:tabs>
              <w:ind w:left="83" w:firstLine="59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Поддержание актуальной  информации о «телефоне доверия», позволяющего гражданам сообщать о ставших известными им фактах коррупции, причинах и условиях, способствующих их совершению, на официальном сайте администрации сельского поселения «Куниб»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5D77A5" w:rsidP="00624980">
            <w:pPr>
              <w:tabs>
                <w:tab w:val="left" w:pos="42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tabs>
                <w:tab w:val="left" w:pos="42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062E6A" w:rsidTr="001574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5D77A5">
            <w:pPr>
              <w:tabs>
                <w:tab w:val="left" w:pos="426"/>
              </w:tabs>
              <w:ind w:left="142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D77A5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tabs>
                <w:tab w:val="left" w:pos="426"/>
              </w:tabs>
              <w:ind w:left="83" w:firstLine="5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жалоб и обращений граждан о фактах коррупции в органах местного самоуправления сельского поселения «Куниб» и организация </w:t>
            </w:r>
            <w:r>
              <w:rPr>
                <w:lang w:eastAsia="en-US"/>
              </w:rPr>
              <w:lastRenderedPageBreak/>
              <w:t>проверок указанных фактов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5D77A5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062E6A" w:rsidTr="001574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5D77A5">
            <w:pPr>
              <w:tabs>
                <w:tab w:val="left" w:pos="426"/>
              </w:tabs>
              <w:ind w:left="142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D77A5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Pr="00C14671" w:rsidRDefault="00062E6A" w:rsidP="00624980">
            <w:pPr>
              <w:tabs>
                <w:tab w:val="left" w:pos="426"/>
              </w:tabs>
              <w:ind w:left="142"/>
              <w:jc w:val="both"/>
              <w:rPr>
                <w:color w:val="000000"/>
                <w:lang w:eastAsia="en-US"/>
              </w:rPr>
            </w:pPr>
            <w:r w:rsidRPr="00C14671">
              <w:rPr>
                <w:color w:val="000000"/>
                <w:lang w:eastAsia="en-US"/>
              </w:rPr>
              <w:t xml:space="preserve">Размещение информации  о планируемых заседаниях </w:t>
            </w:r>
            <w:r>
              <w:t xml:space="preserve">общественной комиссии по жилищным вопросам при администрации сельского поселения «Куниб» </w:t>
            </w:r>
            <w:r w:rsidRPr="00C14671">
              <w:rPr>
                <w:color w:val="000000"/>
                <w:lang w:eastAsia="en-US"/>
              </w:rPr>
              <w:t xml:space="preserve">на официальном сайте </w:t>
            </w:r>
            <w:r>
              <w:rPr>
                <w:color w:val="000000"/>
                <w:lang w:eastAsia="en-US"/>
              </w:rPr>
              <w:t>администрации</w:t>
            </w:r>
            <w:r w:rsidRPr="00C14671">
              <w:rPr>
                <w:color w:val="000000"/>
                <w:lang w:eastAsia="en-US"/>
              </w:rPr>
              <w:t xml:space="preserve"> сельского поселения «Куниб»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5D77A5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E6A" w:rsidRDefault="00062E6A" w:rsidP="006249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</w:tbl>
    <w:p w:rsidR="00062E6A" w:rsidRDefault="00062E6A" w:rsidP="00062E6A">
      <w:pPr>
        <w:tabs>
          <w:tab w:val="left" w:pos="426"/>
        </w:tabs>
        <w:ind w:left="142"/>
        <w:rPr>
          <w:sz w:val="26"/>
          <w:szCs w:val="26"/>
          <w:lang w:eastAsia="ru-RU"/>
        </w:rPr>
      </w:pPr>
    </w:p>
    <w:p w:rsidR="00062E6A" w:rsidRDefault="00062E6A" w:rsidP="00062E6A">
      <w:pPr>
        <w:tabs>
          <w:tab w:val="left" w:pos="426"/>
        </w:tabs>
        <w:ind w:left="142"/>
        <w:rPr>
          <w:sz w:val="26"/>
          <w:szCs w:val="26"/>
        </w:rPr>
      </w:pPr>
    </w:p>
    <w:p w:rsidR="00062E6A" w:rsidRDefault="00062E6A" w:rsidP="00062E6A">
      <w:pPr>
        <w:tabs>
          <w:tab w:val="left" w:pos="426"/>
        </w:tabs>
        <w:ind w:left="142"/>
        <w:rPr>
          <w:sz w:val="28"/>
          <w:szCs w:val="28"/>
        </w:rPr>
      </w:pPr>
    </w:p>
    <w:p w:rsidR="00062E6A" w:rsidRDefault="00062E6A" w:rsidP="00062E6A">
      <w:pPr>
        <w:tabs>
          <w:tab w:val="left" w:pos="426"/>
        </w:tabs>
        <w:ind w:left="142"/>
        <w:rPr>
          <w:sz w:val="28"/>
          <w:szCs w:val="28"/>
        </w:rPr>
      </w:pPr>
    </w:p>
    <w:p w:rsidR="00062E6A" w:rsidRDefault="00062E6A" w:rsidP="00062E6A">
      <w:pPr>
        <w:tabs>
          <w:tab w:val="left" w:pos="426"/>
        </w:tabs>
        <w:ind w:left="142"/>
        <w:rPr>
          <w:sz w:val="28"/>
          <w:szCs w:val="28"/>
        </w:rPr>
      </w:pPr>
    </w:p>
    <w:p w:rsidR="00062E6A" w:rsidRDefault="00062E6A" w:rsidP="00062E6A">
      <w:pPr>
        <w:tabs>
          <w:tab w:val="left" w:pos="426"/>
        </w:tabs>
        <w:ind w:left="142"/>
        <w:rPr>
          <w:sz w:val="28"/>
          <w:szCs w:val="28"/>
        </w:rPr>
      </w:pPr>
    </w:p>
    <w:p w:rsidR="00062E6A" w:rsidRDefault="00062E6A" w:rsidP="00062E6A">
      <w:pPr>
        <w:tabs>
          <w:tab w:val="left" w:pos="426"/>
        </w:tabs>
        <w:ind w:left="142"/>
        <w:rPr>
          <w:sz w:val="28"/>
          <w:szCs w:val="28"/>
        </w:rPr>
      </w:pPr>
    </w:p>
    <w:p w:rsidR="00062E6A" w:rsidRDefault="00062E6A" w:rsidP="00062E6A">
      <w:pPr>
        <w:tabs>
          <w:tab w:val="left" w:pos="426"/>
        </w:tabs>
        <w:ind w:left="142"/>
        <w:rPr>
          <w:sz w:val="28"/>
          <w:szCs w:val="28"/>
        </w:rPr>
      </w:pPr>
    </w:p>
    <w:p w:rsidR="00062E6A" w:rsidRDefault="00062E6A" w:rsidP="00062E6A">
      <w:pPr>
        <w:tabs>
          <w:tab w:val="left" w:pos="426"/>
        </w:tabs>
        <w:ind w:left="142"/>
        <w:rPr>
          <w:sz w:val="28"/>
          <w:szCs w:val="28"/>
        </w:rPr>
      </w:pPr>
    </w:p>
    <w:sectPr w:rsidR="00062E6A" w:rsidSect="00F35F5C">
      <w:pgSz w:w="11906" w:h="16838" w:code="9"/>
      <w:pgMar w:top="851" w:right="851" w:bottom="709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3F508C"/>
    <w:multiLevelType w:val="hybridMultilevel"/>
    <w:tmpl w:val="A5BA4E8C"/>
    <w:lvl w:ilvl="0" w:tplc="9DF694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995"/>
    <w:rsid w:val="00001F3B"/>
    <w:rsid w:val="000163EF"/>
    <w:rsid w:val="00021808"/>
    <w:rsid w:val="000440E5"/>
    <w:rsid w:val="000553BD"/>
    <w:rsid w:val="00062E6A"/>
    <w:rsid w:val="000744AE"/>
    <w:rsid w:val="0008024E"/>
    <w:rsid w:val="00091C42"/>
    <w:rsid w:val="000A6550"/>
    <w:rsid w:val="000B2511"/>
    <w:rsid w:val="000C5499"/>
    <w:rsid w:val="000D004F"/>
    <w:rsid w:val="000F1514"/>
    <w:rsid w:val="00101CF7"/>
    <w:rsid w:val="00123DC4"/>
    <w:rsid w:val="00125702"/>
    <w:rsid w:val="00134A15"/>
    <w:rsid w:val="00141F2E"/>
    <w:rsid w:val="001573EB"/>
    <w:rsid w:val="001574FE"/>
    <w:rsid w:val="001679DF"/>
    <w:rsid w:val="001806CF"/>
    <w:rsid w:val="001835B1"/>
    <w:rsid w:val="001A65B9"/>
    <w:rsid w:val="001A6F3D"/>
    <w:rsid w:val="001A7C04"/>
    <w:rsid w:val="001A7C80"/>
    <w:rsid w:val="001B51D0"/>
    <w:rsid w:val="001B68B5"/>
    <w:rsid w:val="001C0742"/>
    <w:rsid w:val="001C5F80"/>
    <w:rsid w:val="001D03E7"/>
    <w:rsid w:val="001E2884"/>
    <w:rsid w:val="001F3620"/>
    <w:rsid w:val="0020178A"/>
    <w:rsid w:val="00207D6B"/>
    <w:rsid w:val="00212EAB"/>
    <w:rsid w:val="002131E6"/>
    <w:rsid w:val="00223A45"/>
    <w:rsid w:val="002324C0"/>
    <w:rsid w:val="0024038C"/>
    <w:rsid w:val="00241461"/>
    <w:rsid w:val="00241A78"/>
    <w:rsid w:val="00277701"/>
    <w:rsid w:val="00280890"/>
    <w:rsid w:val="002A021B"/>
    <w:rsid w:val="002B7DA0"/>
    <w:rsid w:val="002C2E2B"/>
    <w:rsid w:val="0030647B"/>
    <w:rsid w:val="003160C7"/>
    <w:rsid w:val="0034241E"/>
    <w:rsid w:val="003451A1"/>
    <w:rsid w:val="0035060D"/>
    <w:rsid w:val="0035415C"/>
    <w:rsid w:val="00360937"/>
    <w:rsid w:val="00361C52"/>
    <w:rsid w:val="00365C52"/>
    <w:rsid w:val="00371518"/>
    <w:rsid w:val="00384019"/>
    <w:rsid w:val="003965F3"/>
    <w:rsid w:val="003A162A"/>
    <w:rsid w:val="003A33B1"/>
    <w:rsid w:val="003A7C44"/>
    <w:rsid w:val="003B65D6"/>
    <w:rsid w:val="003C7BB7"/>
    <w:rsid w:val="003E3C58"/>
    <w:rsid w:val="003F5FFC"/>
    <w:rsid w:val="0041660C"/>
    <w:rsid w:val="00416BD5"/>
    <w:rsid w:val="0043454A"/>
    <w:rsid w:val="00452284"/>
    <w:rsid w:val="004547D8"/>
    <w:rsid w:val="00455120"/>
    <w:rsid w:val="00471DE6"/>
    <w:rsid w:val="00476603"/>
    <w:rsid w:val="0047761A"/>
    <w:rsid w:val="0049106E"/>
    <w:rsid w:val="00494855"/>
    <w:rsid w:val="004A19F3"/>
    <w:rsid w:val="004B23E4"/>
    <w:rsid w:val="004D4764"/>
    <w:rsid w:val="004E061E"/>
    <w:rsid w:val="004E2592"/>
    <w:rsid w:val="004E6757"/>
    <w:rsid w:val="0050254E"/>
    <w:rsid w:val="0050341A"/>
    <w:rsid w:val="00503E54"/>
    <w:rsid w:val="0051207C"/>
    <w:rsid w:val="005415F0"/>
    <w:rsid w:val="00552B4A"/>
    <w:rsid w:val="00554B90"/>
    <w:rsid w:val="00557E40"/>
    <w:rsid w:val="005679AA"/>
    <w:rsid w:val="005733B7"/>
    <w:rsid w:val="00576EE2"/>
    <w:rsid w:val="0059384A"/>
    <w:rsid w:val="005C1102"/>
    <w:rsid w:val="005C7313"/>
    <w:rsid w:val="005D069B"/>
    <w:rsid w:val="005D4C2E"/>
    <w:rsid w:val="005D68A5"/>
    <w:rsid w:val="005D77A5"/>
    <w:rsid w:val="005D7B44"/>
    <w:rsid w:val="005E7595"/>
    <w:rsid w:val="005E7D37"/>
    <w:rsid w:val="006063EF"/>
    <w:rsid w:val="00610EEB"/>
    <w:rsid w:val="00616E80"/>
    <w:rsid w:val="00626A1D"/>
    <w:rsid w:val="00647956"/>
    <w:rsid w:val="00683C01"/>
    <w:rsid w:val="0068488C"/>
    <w:rsid w:val="00691FF8"/>
    <w:rsid w:val="00692971"/>
    <w:rsid w:val="006A1960"/>
    <w:rsid w:val="006A2A6C"/>
    <w:rsid w:val="006A3839"/>
    <w:rsid w:val="006A4835"/>
    <w:rsid w:val="006B224F"/>
    <w:rsid w:val="006B44B5"/>
    <w:rsid w:val="006B568D"/>
    <w:rsid w:val="006C469B"/>
    <w:rsid w:val="006D6E81"/>
    <w:rsid w:val="00700A95"/>
    <w:rsid w:val="0070636C"/>
    <w:rsid w:val="007067C2"/>
    <w:rsid w:val="007143BF"/>
    <w:rsid w:val="0072724B"/>
    <w:rsid w:val="00742146"/>
    <w:rsid w:val="007569E7"/>
    <w:rsid w:val="0078230E"/>
    <w:rsid w:val="0078244E"/>
    <w:rsid w:val="00795059"/>
    <w:rsid w:val="0079717D"/>
    <w:rsid w:val="00797F49"/>
    <w:rsid w:val="007A6C57"/>
    <w:rsid w:val="007D1DAD"/>
    <w:rsid w:val="007D7A1A"/>
    <w:rsid w:val="007E2A66"/>
    <w:rsid w:val="00807A8E"/>
    <w:rsid w:val="00821EBF"/>
    <w:rsid w:val="00823702"/>
    <w:rsid w:val="00831F6A"/>
    <w:rsid w:val="0083688F"/>
    <w:rsid w:val="00842C9C"/>
    <w:rsid w:val="00845C45"/>
    <w:rsid w:val="0085136F"/>
    <w:rsid w:val="008541C1"/>
    <w:rsid w:val="00857771"/>
    <w:rsid w:val="008647E2"/>
    <w:rsid w:val="00866566"/>
    <w:rsid w:val="00867FDA"/>
    <w:rsid w:val="00872338"/>
    <w:rsid w:val="008745CC"/>
    <w:rsid w:val="0089451A"/>
    <w:rsid w:val="00897319"/>
    <w:rsid w:val="008A357F"/>
    <w:rsid w:val="008A6211"/>
    <w:rsid w:val="008C2B28"/>
    <w:rsid w:val="008D617D"/>
    <w:rsid w:val="008D6437"/>
    <w:rsid w:val="008E51B9"/>
    <w:rsid w:val="008F5768"/>
    <w:rsid w:val="00912BE6"/>
    <w:rsid w:val="00913B13"/>
    <w:rsid w:val="009511E9"/>
    <w:rsid w:val="00954755"/>
    <w:rsid w:val="00973AB5"/>
    <w:rsid w:val="00973B57"/>
    <w:rsid w:val="00973D52"/>
    <w:rsid w:val="0097788D"/>
    <w:rsid w:val="009827F7"/>
    <w:rsid w:val="00993976"/>
    <w:rsid w:val="00993F1E"/>
    <w:rsid w:val="00996860"/>
    <w:rsid w:val="009B0C97"/>
    <w:rsid w:val="009B402B"/>
    <w:rsid w:val="009B4AFF"/>
    <w:rsid w:val="009C168A"/>
    <w:rsid w:val="009C2B91"/>
    <w:rsid w:val="009C73F0"/>
    <w:rsid w:val="009D448C"/>
    <w:rsid w:val="009E12BB"/>
    <w:rsid w:val="009F06F8"/>
    <w:rsid w:val="00A02F96"/>
    <w:rsid w:val="00A060BC"/>
    <w:rsid w:val="00A22AA1"/>
    <w:rsid w:val="00A2390D"/>
    <w:rsid w:val="00A24203"/>
    <w:rsid w:val="00A310D5"/>
    <w:rsid w:val="00A33CAC"/>
    <w:rsid w:val="00A57B81"/>
    <w:rsid w:val="00A617A0"/>
    <w:rsid w:val="00A7272B"/>
    <w:rsid w:val="00A95A26"/>
    <w:rsid w:val="00AC2B51"/>
    <w:rsid w:val="00AC4D05"/>
    <w:rsid w:val="00AD42A7"/>
    <w:rsid w:val="00AD7D14"/>
    <w:rsid w:val="00AE7090"/>
    <w:rsid w:val="00AF4577"/>
    <w:rsid w:val="00B01536"/>
    <w:rsid w:val="00B028BF"/>
    <w:rsid w:val="00B03AE2"/>
    <w:rsid w:val="00B10C05"/>
    <w:rsid w:val="00B22F76"/>
    <w:rsid w:val="00B3772E"/>
    <w:rsid w:val="00B42D53"/>
    <w:rsid w:val="00B44216"/>
    <w:rsid w:val="00B5707E"/>
    <w:rsid w:val="00B80A39"/>
    <w:rsid w:val="00B839F1"/>
    <w:rsid w:val="00B83E99"/>
    <w:rsid w:val="00B96C6F"/>
    <w:rsid w:val="00BA25B5"/>
    <w:rsid w:val="00BC0474"/>
    <w:rsid w:val="00BD0C64"/>
    <w:rsid w:val="00BD4AAF"/>
    <w:rsid w:val="00BF0CE3"/>
    <w:rsid w:val="00BF1BFC"/>
    <w:rsid w:val="00BF3B80"/>
    <w:rsid w:val="00C20392"/>
    <w:rsid w:val="00C418F8"/>
    <w:rsid w:val="00C42512"/>
    <w:rsid w:val="00C44662"/>
    <w:rsid w:val="00C65814"/>
    <w:rsid w:val="00C66190"/>
    <w:rsid w:val="00C74120"/>
    <w:rsid w:val="00C7550F"/>
    <w:rsid w:val="00C82D7C"/>
    <w:rsid w:val="00C90257"/>
    <w:rsid w:val="00C93115"/>
    <w:rsid w:val="00CA00B8"/>
    <w:rsid w:val="00CC2166"/>
    <w:rsid w:val="00CD2B05"/>
    <w:rsid w:val="00CD35A4"/>
    <w:rsid w:val="00CD3CD9"/>
    <w:rsid w:val="00CE13A3"/>
    <w:rsid w:val="00D030CD"/>
    <w:rsid w:val="00D1184D"/>
    <w:rsid w:val="00D20087"/>
    <w:rsid w:val="00D219BA"/>
    <w:rsid w:val="00D26A4A"/>
    <w:rsid w:val="00D34A07"/>
    <w:rsid w:val="00D513A3"/>
    <w:rsid w:val="00D6071C"/>
    <w:rsid w:val="00D61E78"/>
    <w:rsid w:val="00D6354D"/>
    <w:rsid w:val="00D70C6F"/>
    <w:rsid w:val="00D75594"/>
    <w:rsid w:val="00D824C3"/>
    <w:rsid w:val="00D84368"/>
    <w:rsid w:val="00D85DFC"/>
    <w:rsid w:val="00D9457A"/>
    <w:rsid w:val="00DA0995"/>
    <w:rsid w:val="00DA3A65"/>
    <w:rsid w:val="00DC60DE"/>
    <w:rsid w:val="00DD0DEC"/>
    <w:rsid w:val="00DD3377"/>
    <w:rsid w:val="00E03086"/>
    <w:rsid w:val="00E16E13"/>
    <w:rsid w:val="00E32706"/>
    <w:rsid w:val="00E3720A"/>
    <w:rsid w:val="00E377F6"/>
    <w:rsid w:val="00E86223"/>
    <w:rsid w:val="00EA269A"/>
    <w:rsid w:val="00EB2EB2"/>
    <w:rsid w:val="00EC1729"/>
    <w:rsid w:val="00EC5BBF"/>
    <w:rsid w:val="00EC6CE4"/>
    <w:rsid w:val="00ED05CD"/>
    <w:rsid w:val="00ED1407"/>
    <w:rsid w:val="00ED36AD"/>
    <w:rsid w:val="00EE06FE"/>
    <w:rsid w:val="00EF00FA"/>
    <w:rsid w:val="00EF1E2A"/>
    <w:rsid w:val="00F32AA3"/>
    <w:rsid w:val="00F34E37"/>
    <w:rsid w:val="00F35F5C"/>
    <w:rsid w:val="00F413A4"/>
    <w:rsid w:val="00F71EC6"/>
    <w:rsid w:val="00F75815"/>
    <w:rsid w:val="00F8544B"/>
    <w:rsid w:val="00F90991"/>
    <w:rsid w:val="00F93AAD"/>
    <w:rsid w:val="00F97972"/>
    <w:rsid w:val="00FB4B21"/>
    <w:rsid w:val="00FC6F8E"/>
    <w:rsid w:val="00FD1EE5"/>
    <w:rsid w:val="00FD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12650"/>
  <w15:docId w15:val="{ED16A677-EB4F-4F14-8614-0F7681B5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995"/>
    <w:rPr>
      <w:rFonts w:ascii="Times New Roman" w:eastAsia="Times New Roman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locked/>
    <w:rsid w:val="00345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0995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45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EB2E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locked/>
    <w:rsid w:val="003451A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A0995"/>
    <w:rPr>
      <w:rFonts w:ascii="Times New Roman" w:hAnsi="Times New Roman" w:cs="Times New Roman"/>
      <w:b/>
      <w:bCs/>
      <w:sz w:val="20"/>
      <w:szCs w:val="20"/>
      <w:lang w:eastAsia="ja-JP"/>
    </w:rPr>
  </w:style>
  <w:style w:type="table" w:styleId="a3">
    <w:name w:val="Table Grid"/>
    <w:basedOn w:val="a1"/>
    <w:uiPriority w:val="99"/>
    <w:rsid w:val="00DA0995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DA0995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DA09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A0995"/>
    <w:rPr>
      <w:rFonts w:ascii="Tahoma" w:hAnsi="Tahoma" w:cs="Tahoma"/>
      <w:sz w:val="16"/>
      <w:szCs w:val="16"/>
      <w:lang w:eastAsia="ja-JP"/>
    </w:rPr>
  </w:style>
  <w:style w:type="paragraph" w:styleId="a6">
    <w:name w:val="No Spacing"/>
    <w:link w:val="a7"/>
    <w:uiPriority w:val="99"/>
    <w:qFormat/>
    <w:rsid w:val="00A7272B"/>
    <w:rPr>
      <w:rFonts w:eastAsia="Times New Roman" w:cs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A7272B"/>
    <w:rPr>
      <w:rFonts w:eastAsia="Times New Roman" w:cs="Calibri"/>
      <w:sz w:val="22"/>
      <w:szCs w:val="22"/>
      <w:lang w:val="ru-RU" w:eastAsia="en-US" w:bidi="ar-SA"/>
    </w:rPr>
  </w:style>
  <w:style w:type="paragraph" w:styleId="a8">
    <w:name w:val="List Paragraph"/>
    <w:basedOn w:val="a"/>
    <w:uiPriority w:val="99"/>
    <w:qFormat/>
    <w:rsid w:val="00C66190"/>
    <w:pPr>
      <w:ind w:left="720"/>
    </w:pPr>
  </w:style>
  <w:style w:type="paragraph" w:customStyle="1" w:styleId="a9">
    <w:name w:val="Знак"/>
    <w:basedOn w:val="a"/>
    <w:rsid w:val="00452284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10">
    <w:name w:val="Заголовок 1 Знак"/>
    <w:link w:val="1"/>
    <w:rsid w:val="003451A1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30">
    <w:name w:val="Заголовок 3 Знак"/>
    <w:link w:val="3"/>
    <w:semiHidden/>
    <w:rsid w:val="003451A1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70">
    <w:name w:val="Заголовок 7 Знак"/>
    <w:link w:val="7"/>
    <w:rsid w:val="003451A1"/>
    <w:rPr>
      <w:rFonts w:ascii="Calibri" w:eastAsia="Times New Roman" w:hAnsi="Calibri" w:cs="Times New Roman"/>
      <w:sz w:val="24"/>
      <w:szCs w:val="24"/>
      <w:lang w:eastAsia="ja-JP"/>
    </w:rPr>
  </w:style>
  <w:style w:type="paragraph" w:styleId="aa">
    <w:name w:val="Normal (Web)"/>
    <w:basedOn w:val="a"/>
    <w:uiPriority w:val="99"/>
    <w:unhideWhenUsed/>
    <w:rsid w:val="00A57B81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A22A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22AA1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paragraph" w:customStyle="1" w:styleId="p17">
    <w:name w:val="p17"/>
    <w:basedOn w:val="a"/>
    <w:uiPriority w:val="99"/>
    <w:rsid w:val="001C5F80"/>
    <w:pPr>
      <w:spacing w:before="100" w:beforeAutospacing="1" w:after="100" w:afterAutospacing="1"/>
    </w:pPr>
    <w:rPr>
      <w:lang w:eastAsia="ru-RU"/>
    </w:rPr>
  </w:style>
  <w:style w:type="paragraph" w:customStyle="1" w:styleId="aaanao">
    <w:name w:val="aa?anao"/>
    <w:basedOn w:val="a"/>
    <w:next w:val="a"/>
    <w:rsid w:val="00E377F6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lang w:eastAsia="ru-RU"/>
    </w:rPr>
  </w:style>
  <w:style w:type="paragraph" w:styleId="21">
    <w:name w:val="Body Text Indent 2"/>
    <w:basedOn w:val="a"/>
    <w:link w:val="22"/>
    <w:rsid w:val="00E377F6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E377F6"/>
    <w:rPr>
      <w:rFonts w:ascii="Times New Roman" w:eastAsia="Times New Roman" w:hAnsi="Times New Roman"/>
      <w:sz w:val="24"/>
      <w:szCs w:val="24"/>
    </w:rPr>
  </w:style>
  <w:style w:type="character" w:styleId="ab">
    <w:name w:val="Hyperlink"/>
    <w:rsid w:val="00E377F6"/>
    <w:rPr>
      <w:color w:val="0000FF"/>
      <w:u w:val="single"/>
    </w:rPr>
  </w:style>
  <w:style w:type="paragraph" w:customStyle="1" w:styleId="headertext">
    <w:name w:val="headertext"/>
    <w:basedOn w:val="a"/>
    <w:rsid w:val="00797F49"/>
    <w:pPr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1B51D0"/>
    <w:pPr>
      <w:ind w:firstLine="567"/>
      <w:jc w:val="both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821EBF"/>
    <w:rPr>
      <w:rFonts w:ascii="Arial" w:eastAsia="Times New Roman" w:hAnsi="Arial" w:cs="Arial"/>
      <w:lang w:val="ru-RU" w:eastAsia="ru-RU" w:bidi="ar-SA"/>
    </w:rPr>
  </w:style>
  <w:style w:type="character" w:customStyle="1" w:styleId="50">
    <w:name w:val="Заголовок 5 Знак"/>
    <w:link w:val="5"/>
    <w:semiHidden/>
    <w:rsid w:val="00EB2EB2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ac">
    <w:name w:val="Body Text"/>
    <w:basedOn w:val="a"/>
    <w:link w:val="ad"/>
    <w:rsid w:val="00FD50B3"/>
    <w:pPr>
      <w:spacing w:after="120"/>
    </w:pPr>
    <w:rPr>
      <w:szCs w:val="20"/>
    </w:rPr>
  </w:style>
  <w:style w:type="character" w:customStyle="1" w:styleId="ad">
    <w:name w:val="Основной текст Знак"/>
    <w:link w:val="ac"/>
    <w:rsid w:val="00FD50B3"/>
    <w:rPr>
      <w:rFonts w:ascii="Times New Roman" w:eastAsia="Times New Roman" w:hAnsi="Times New Roman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D1C2D-9191-4ED9-9D51-7CBE72EA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5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Куниб</dc:creator>
  <cp:keywords/>
  <dc:description/>
  <cp:lastModifiedBy>111</cp:lastModifiedBy>
  <cp:revision>182</cp:revision>
  <cp:lastPrinted>2023-12-21T06:13:00Z</cp:lastPrinted>
  <dcterms:created xsi:type="dcterms:W3CDTF">2015-12-08T07:57:00Z</dcterms:created>
  <dcterms:modified xsi:type="dcterms:W3CDTF">2024-12-23T08:09:00Z</dcterms:modified>
</cp:coreProperties>
</file>