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622E51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22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</w:t>
            </w:r>
          </w:p>
          <w:p w:rsidR="0032572D" w:rsidRPr="009E1B03" w:rsidRDefault="00622E51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21 </w:t>
            </w:r>
            <w:r w:rsidR="00BC12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октября</w:t>
            </w:r>
            <w:r w:rsidR="00DE68C9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32572D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5F2C02">
      <w:pPr>
        <w:tabs>
          <w:tab w:val="left" w:pos="142"/>
          <w:tab w:val="left" w:pos="5205"/>
        </w:tabs>
        <w:autoSpaceDE w:val="0"/>
        <w:autoSpaceDN w:val="0"/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E6E46" w:rsidRPr="0037006B" w:rsidRDefault="007E6E46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67EB" w:rsidRPr="0037006B" w:rsidRDefault="0032572D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006B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</w:t>
      </w:r>
    </w:p>
    <w:p w:rsidR="005F2C02" w:rsidRPr="0037006B" w:rsidRDefault="005F2C02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6E1" w:rsidRPr="0037006B" w:rsidRDefault="00E716E1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06B">
        <w:rPr>
          <w:rFonts w:ascii="Times New Roman" w:hAnsi="Times New Roman" w:cs="Times New Roman"/>
          <w:b/>
          <w:bCs/>
          <w:sz w:val="24"/>
          <w:szCs w:val="24"/>
        </w:rPr>
        <w:t>РАЗДЕЛ ПЕРВЫЙ:</w:t>
      </w:r>
    </w:p>
    <w:p w:rsidR="00E716E1" w:rsidRPr="0037006B" w:rsidRDefault="00A55948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0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6E1" w:rsidRPr="0037006B">
        <w:rPr>
          <w:rFonts w:ascii="Times New Roman" w:hAnsi="Times New Roman" w:cs="Times New Roman"/>
          <w:b/>
          <w:bCs/>
          <w:sz w:val="24"/>
          <w:szCs w:val="24"/>
        </w:rPr>
        <w:t>нормативн</w:t>
      </w:r>
      <w:r w:rsidRPr="0037006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D079A" w:rsidRPr="0037006B">
        <w:rPr>
          <w:rFonts w:ascii="Times New Roman" w:hAnsi="Times New Roman" w:cs="Times New Roman"/>
          <w:b/>
          <w:bCs/>
          <w:sz w:val="24"/>
          <w:szCs w:val="24"/>
        </w:rPr>
        <w:t xml:space="preserve"> правовы</w:t>
      </w:r>
      <w:r w:rsidRPr="0037006B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5D079A" w:rsidRPr="0037006B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Pr="0037006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E716E1" w:rsidRPr="003700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2C02" w:rsidRPr="0037006B">
        <w:rPr>
          <w:rFonts w:ascii="Times New Roman" w:hAnsi="Times New Roman" w:cs="Times New Roman"/>
          <w:b/>
          <w:bCs/>
          <w:sz w:val="24"/>
          <w:szCs w:val="24"/>
        </w:rPr>
        <w:t>Совета сельского</w:t>
      </w:r>
      <w:r w:rsidR="00E716E1" w:rsidRPr="0037006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«Куниб</w:t>
      </w:r>
    </w:p>
    <w:p w:rsidR="00BC30C9" w:rsidRPr="0037006B" w:rsidRDefault="00BC30C9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7EB" w:rsidRPr="0037006B" w:rsidRDefault="00BC30C9" w:rsidP="00E264D7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both"/>
        <w:rPr>
          <w:bCs/>
        </w:rPr>
      </w:pPr>
      <w:r w:rsidRPr="0037006B">
        <w:rPr>
          <w:b/>
          <w:bCs/>
        </w:rPr>
        <w:t xml:space="preserve"> 1.</w:t>
      </w:r>
      <w:r w:rsidR="00E716E1" w:rsidRPr="0037006B">
        <w:rPr>
          <w:b/>
          <w:bCs/>
        </w:rPr>
        <w:t>Решени</w:t>
      </w:r>
      <w:r w:rsidR="005F2C02" w:rsidRPr="0037006B">
        <w:rPr>
          <w:b/>
          <w:bCs/>
        </w:rPr>
        <w:t>е</w:t>
      </w:r>
      <w:r w:rsidR="00E716E1" w:rsidRPr="0037006B">
        <w:rPr>
          <w:b/>
          <w:bCs/>
        </w:rPr>
        <w:t xml:space="preserve"> Совета сельского поселения «</w:t>
      </w:r>
      <w:r w:rsidR="00A55948" w:rsidRPr="0037006B">
        <w:rPr>
          <w:b/>
          <w:bCs/>
        </w:rPr>
        <w:t>Куниб»</w:t>
      </w:r>
      <w:r w:rsidR="00A55948" w:rsidRPr="0037006B">
        <w:t xml:space="preserve"> </w:t>
      </w:r>
      <w:r w:rsidR="00A55948" w:rsidRPr="0037006B">
        <w:rPr>
          <w:bCs/>
        </w:rPr>
        <w:t>от 04 октября 2024 года № V-36/2 «О внесении изменений в решение Совета сельского поселения «Куниб» от 10.12.2018 № IV-34/1 «Об установлении налога на имущество физических лиц» (в редакции решения от 29.11.2019 № IV-46/2, от 10.02.2020 № IV-49/2)».</w:t>
      </w:r>
    </w:p>
    <w:p w:rsidR="002257DE" w:rsidRPr="0037006B" w:rsidRDefault="002257DE" w:rsidP="00834B50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06B">
        <w:rPr>
          <w:rFonts w:ascii="Times New Roman" w:hAnsi="Times New Roman" w:cs="Times New Roman"/>
          <w:b/>
          <w:bCs/>
          <w:sz w:val="24"/>
          <w:szCs w:val="24"/>
        </w:rPr>
        <w:t xml:space="preserve">  2.Решение Совета сельского поселения «Куниб»</w:t>
      </w:r>
      <w:r w:rsidRPr="0037006B">
        <w:rPr>
          <w:rFonts w:ascii="Times New Roman" w:hAnsi="Times New Roman" w:cs="Times New Roman"/>
          <w:sz w:val="24"/>
          <w:szCs w:val="24"/>
        </w:rPr>
        <w:t xml:space="preserve"> </w:t>
      </w:r>
      <w:r w:rsidRPr="0037006B">
        <w:rPr>
          <w:rFonts w:ascii="Times New Roman" w:hAnsi="Times New Roman" w:cs="Times New Roman"/>
          <w:bCs/>
          <w:sz w:val="24"/>
          <w:szCs w:val="24"/>
        </w:rPr>
        <w:t>от 04 октября 2024 года                                                                               № V-36/3 «О внесении изменений в решение Совета сельского поселения «Куниб» от 10.12.2018 № IV-34/2 «Об установлении земельного налога» (в редакции решений от 18.02.2019 № IV-37/1, от 29.11.2019 № IV-46/1, от 22.07.2022 № V-10/1, от 29.09.2022 № V-11/1)».</w:t>
      </w:r>
    </w:p>
    <w:p w:rsidR="00834B50" w:rsidRPr="0037006B" w:rsidRDefault="00834B50" w:rsidP="006A5122">
      <w:pPr>
        <w:tabs>
          <w:tab w:val="left" w:pos="0"/>
          <w:tab w:val="left" w:pos="5205"/>
        </w:tabs>
        <w:autoSpaceDE w:val="0"/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06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7006B">
        <w:rPr>
          <w:rFonts w:ascii="Times New Roman" w:hAnsi="Times New Roman" w:cs="Times New Roman"/>
          <w:b/>
          <w:bCs/>
          <w:sz w:val="24"/>
          <w:szCs w:val="24"/>
        </w:rPr>
        <w:t>Решение Совета сельского поселения «Куниб»</w:t>
      </w:r>
      <w:r w:rsidR="006A5122" w:rsidRPr="0037006B">
        <w:rPr>
          <w:sz w:val="24"/>
          <w:szCs w:val="24"/>
        </w:rPr>
        <w:t xml:space="preserve"> </w:t>
      </w:r>
      <w:r w:rsidR="006A5122" w:rsidRPr="0037006B">
        <w:rPr>
          <w:rFonts w:ascii="Times New Roman" w:hAnsi="Times New Roman" w:cs="Times New Roman"/>
          <w:bCs/>
          <w:sz w:val="24"/>
          <w:szCs w:val="24"/>
        </w:rPr>
        <w:t xml:space="preserve">от 18 октября 2024 года                                                                            № V-37/1 </w:t>
      </w:r>
      <w:r w:rsidR="006A5122" w:rsidRPr="0037006B">
        <w:rPr>
          <w:rFonts w:ascii="Times New Roman" w:hAnsi="Times New Roman" w:cs="Times New Roman"/>
          <w:bCs/>
          <w:sz w:val="24"/>
          <w:szCs w:val="24"/>
        </w:rPr>
        <w:t>«</w:t>
      </w:r>
      <w:r w:rsidR="006A5122" w:rsidRPr="0037006B">
        <w:rPr>
          <w:rFonts w:ascii="Times New Roman" w:hAnsi="Times New Roman" w:cs="Times New Roman"/>
          <w:bCs/>
          <w:sz w:val="24"/>
          <w:szCs w:val="24"/>
        </w:rPr>
        <w:t>О несогласии на преобразование всех поселений, входящих в состав муниципального образования муниципального района «Сысольский», путем их объединения в муниципальное образование муниципальный округ «Сысольский»</w:t>
      </w:r>
      <w:r w:rsidR="006A5122" w:rsidRPr="0037006B">
        <w:rPr>
          <w:rFonts w:ascii="Times New Roman" w:hAnsi="Times New Roman" w:cs="Times New Roman"/>
          <w:bCs/>
          <w:sz w:val="24"/>
          <w:szCs w:val="24"/>
        </w:rPr>
        <w:t>.</w:t>
      </w:r>
    </w:p>
    <w:p w:rsidR="00A55948" w:rsidRPr="0037006B" w:rsidRDefault="00A55948" w:rsidP="00E264D7">
      <w:pPr>
        <w:tabs>
          <w:tab w:val="left" w:pos="0"/>
          <w:tab w:val="left" w:pos="5205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6475" w:rsidRPr="0037006B" w:rsidRDefault="001E6475" w:rsidP="00E264D7">
      <w:pPr>
        <w:tabs>
          <w:tab w:val="left" w:pos="0"/>
          <w:tab w:val="left" w:pos="5205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6475" w:rsidRPr="0037006B" w:rsidRDefault="001E6475" w:rsidP="00E264D7">
      <w:pPr>
        <w:tabs>
          <w:tab w:val="left" w:pos="0"/>
          <w:tab w:val="left" w:pos="5205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6475" w:rsidRPr="0037006B" w:rsidRDefault="001E6475" w:rsidP="00E264D7">
      <w:pPr>
        <w:tabs>
          <w:tab w:val="left" w:pos="0"/>
          <w:tab w:val="left" w:pos="5205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6475" w:rsidRPr="0037006B" w:rsidRDefault="001E6475" w:rsidP="00E264D7">
      <w:pPr>
        <w:tabs>
          <w:tab w:val="left" w:pos="0"/>
          <w:tab w:val="left" w:pos="5205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6475" w:rsidRPr="0037006B" w:rsidRDefault="001E6475" w:rsidP="00E264D7">
      <w:pPr>
        <w:tabs>
          <w:tab w:val="left" w:pos="0"/>
          <w:tab w:val="left" w:pos="5205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6475" w:rsidRPr="0037006B" w:rsidRDefault="001E6475" w:rsidP="00E264D7">
      <w:pPr>
        <w:tabs>
          <w:tab w:val="left" w:pos="0"/>
          <w:tab w:val="left" w:pos="5205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6475" w:rsidRPr="0037006B" w:rsidRDefault="001E6475" w:rsidP="00E264D7">
      <w:pPr>
        <w:tabs>
          <w:tab w:val="left" w:pos="0"/>
          <w:tab w:val="left" w:pos="5205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6475" w:rsidRPr="0037006B" w:rsidRDefault="001E6475" w:rsidP="00E264D7">
      <w:pPr>
        <w:tabs>
          <w:tab w:val="left" w:pos="0"/>
          <w:tab w:val="left" w:pos="5205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6475" w:rsidRPr="0037006B" w:rsidRDefault="001E6475" w:rsidP="00E264D7">
      <w:pPr>
        <w:tabs>
          <w:tab w:val="left" w:pos="0"/>
          <w:tab w:val="left" w:pos="5205"/>
        </w:tabs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F2C02" w:rsidRPr="0037006B" w:rsidRDefault="005F2C02" w:rsidP="00E264D7">
      <w:pPr>
        <w:spacing w:line="240" w:lineRule="auto"/>
        <w:ind w:right="5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006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РАЗДЕЛ ПЕРВЫЙ:</w:t>
      </w:r>
    </w:p>
    <w:p w:rsidR="005D079A" w:rsidRPr="0037006B" w:rsidRDefault="00B02C59" w:rsidP="00E264D7">
      <w:pPr>
        <w:spacing w:line="240" w:lineRule="auto"/>
        <w:ind w:right="5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00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079A" w:rsidRPr="0037006B">
        <w:rPr>
          <w:rFonts w:ascii="Times New Roman" w:hAnsi="Times New Roman" w:cs="Times New Roman"/>
          <w:b/>
          <w:sz w:val="24"/>
          <w:szCs w:val="24"/>
          <w:lang w:eastAsia="ru-RU"/>
        </w:rPr>
        <w:t>нормативн</w:t>
      </w:r>
      <w:r w:rsidRPr="0037006B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5D079A" w:rsidRPr="003700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правовы</w:t>
      </w:r>
      <w:r w:rsidRPr="0037006B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5D079A" w:rsidRPr="003700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акт</w:t>
      </w:r>
      <w:r w:rsidRPr="0037006B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="005D079A" w:rsidRPr="003700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Совета сельского поселения «Куниб</w:t>
      </w:r>
    </w:p>
    <w:p w:rsidR="00B02C59" w:rsidRPr="0037006B" w:rsidRDefault="00B02C59" w:rsidP="00E264D7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</w:rPr>
      </w:pPr>
      <w:r w:rsidRPr="0037006B">
        <w:rPr>
          <w:rFonts w:ascii="Times New Roman" w:hAnsi="Times New Roman"/>
          <w:b/>
        </w:rPr>
        <w:t>РЕШЕНИЕ</w:t>
      </w:r>
    </w:p>
    <w:p w:rsidR="00B02C59" w:rsidRPr="0037006B" w:rsidRDefault="00B02C59" w:rsidP="00E264D7">
      <w:pPr>
        <w:pStyle w:val="2"/>
        <w:rPr>
          <w:rFonts w:eastAsia="Calibri"/>
          <w:i/>
          <w:sz w:val="24"/>
          <w:szCs w:val="24"/>
        </w:rPr>
      </w:pPr>
      <w:r w:rsidRPr="0037006B">
        <w:rPr>
          <w:rFonts w:eastAsia="Calibri"/>
          <w:sz w:val="24"/>
          <w:szCs w:val="24"/>
        </w:rPr>
        <w:t>КЫВКÖРТÖД</w:t>
      </w:r>
    </w:p>
    <w:p w:rsidR="00B02C59" w:rsidRPr="0037006B" w:rsidRDefault="00B02C59" w:rsidP="00E264D7">
      <w:pPr>
        <w:pStyle w:val="3"/>
        <w:rPr>
          <w:rFonts w:ascii="Times New Roman" w:hAnsi="Times New Roman"/>
          <w:sz w:val="24"/>
          <w:szCs w:val="24"/>
        </w:rPr>
      </w:pPr>
    </w:p>
    <w:p w:rsidR="00B02C59" w:rsidRPr="0037006B" w:rsidRDefault="00B02C59" w:rsidP="00E264D7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r w:rsidRPr="0037006B">
        <w:rPr>
          <w:rFonts w:ascii="Times New Roman" w:hAnsi="Times New Roman"/>
          <w:sz w:val="24"/>
          <w:szCs w:val="24"/>
          <w:u w:val="single"/>
        </w:rPr>
        <w:t>от 04 октября 2024 года</w:t>
      </w:r>
      <w:r w:rsidRPr="0037006B">
        <w:rPr>
          <w:rFonts w:ascii="Times New Roman" w:hAnsi="Times New Roman"/>
          <w:sz w:val="24"/>
          <w:szCs w:val="24"/>
        </w:rPr>
        <w:t xml:space="preserve">                           </w:t>
      </w:r>
      <w:r w:rsidR="009E7768" w:rsidRPr="0037006B">
        <w:rPr>
          <w:rFonts w:ascii="Times New Roman" w:hAnsi="Times New Roman"/>
          <w:sz w:val="24"/>
          <w:szCs w:val="24"/>
        </w:rPr>
        <w:t xml:space="preserve">   </w:t>
      </w:r>
      <w:r w:rsidRPr="0037006B">
        <w:rPr>
          <w:rFonts w:ascii="Times New Roman" w:hAnsi="Times New Roman"/>
          <w:sz w:val="24"/>
          <w:szCs w:val="24"/>
        </w:rPr>
        <w:t xml:space="preserve">                              </w:t>
      </w:r>
      <w:r w:rsidRPr="0037006B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37006B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37006B">
        <w:rPr>
          <w:rFonts w:ascii="Times New Roman" w:hAnsi="Times New Roman"/>
          <w:sz w:val="24"/>
          <w:szCs w:val="24"/>
          <w:u w:val="single"/>
        </w:rPr>
        <w:t>-36/2</w:t>
      </w:r>
      <w:r w:rsidRPr="0037006B">
        <w:rPr>
          <w:rFonts w:ascii="Times New Roman" w:hAnsi="Times New Roman"/>
          <w:b w:val="0"/>
          <w:sz w:val="24"/>
          <w:szCs w:val="24"/>
        </w:rPr>
        <w:t xml:space="preserve"> Куниб, Республика Коми</w:t>
      </w:r>
    </w:p>
    <w:p w:rsidR="00B02C59" w:rsidRPr="0037006B" w:rsidRDefault="00B02C59" w:rsidP="00E264D7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02C59" w:rsidRPr="0037006B" w:rsidRDefault="009E7768" w:rsidP="00E264D7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6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«Куниб» от 10.12.2018 № </w:t>
      </w:r>
      <w:r w:rsidRPr="003700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7006B">
        <w:rPr>
          <w:rFonts w:ascii="Times New Roman" w:hAnsi="Times New Roman" w:cs="Times New Roman"/>
          <w:b/>
          <w:sz w:val="24"/>
          <w:szCs w:val="24"/>
        </w:rPr>
        <w:t xml:space="preserve">-34/1 «Об установлении налога на имущество физических лиц» (в редакции решения от 29.11.2019 № </w:t>
      </w:r>
      <w:r w:rsidRPr="003700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7006B">
        <w:rPr>
          <w:rFonts w:ascii="Times New Roman" w:hAnsi="Times New Roman" w:cs="Times New Roman"/>
          <w:b/>
          <w:sz w:val="24"/>
          <w:szCs w:val="24"/>
        </w:rPr>
        <w:t xml:space="preserve">-46/2, от 10.02.2020 № </w:t>
      </w:r>
      <w:r w:rsidRPr="003700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7006B">
        <w:rPr>
          <w:rFonts w:ascii="Times New Roman" w:hAnsi="Times New Roman" w:cs="Times New Roman"/>
          <w:b/>
          <w:sz w:val="24"/>
          <w:szCs w:val="24"/>
        </w:rPr>
        <w:t>-49/2)</w:t>
      </w:r>
    </w:p>
    <w:p w:rsidR="00B02C59" w:rsidRPr="0037006B" w:rsidRDefault="00B02C59" w:rsidP="00E264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06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ст.406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«Куниб»,  </w:t>
      </w:r>
    </w:p>
    <w:p w:rsidR="00B02C59" w:rsidRPr="0037006B" w:rsidRDefault="00B02C59" w:rsidP="00E264D7">
      <w:pPr>
        <w:spacing w:line="240" w:lineRule="auto"/>
        <w:ind w:firstLine="567"/>
        <w:jc w:val="center"/>
        <w:rPr>
          <w:rStyle w:val="53"/>
          <w:rFonts w:ascii="Times New Roman" w:hAnsi="Times New Roman" w:cs="Times New Roman"/>
          <w:i w:val="0"/>
          <w:iCs w:val="0"/>
          <w:color w:val="000000"/>
        </w:rPr>
      </w:pPr>
      <w:r w:rsidRPr="0037006B">
        <w:rPr>
          <w:rFonts w:ascii="Times New Roman" w:hAnsi="Times New Roman" w:cs="Times New Roman"/>
          <w:color w:val="000000"/>
          <w:sz w:val="24"/>
          <w:szCs w:val="24"/>
        </w:rPr>
        <w:t>Совет сельского поселения «Куниб» РЕШИЛ:</w:t>
      </w:r>
    </w:p>
    <w:p w:rsidR="00B02C59" w:rsidRPr="0037006B" w:rsidRDefault="00B02C59" w:rsidP="00E264D7">
      <w:pPr>
        <w:pStyle w:val="51"/>
        <w:shd w:val="clear" w:color="auto" w:fill="auto"/>
        <w:spacing w:before="0" w:line="240" w:lineRule="auto"/>
        <w:ind w:firstLine="567"/>
        <w:rPr>
          <w:i w:val="0"/>
        </w:rPr>
      </w:pPr>
      <w:r w:rsidRPr="0037006B">
        <w:rPr>
          <w:i w:val="0"/>
        </w:rPr>
        <w:t xml:space="preserve">1. Внести в решение Совета сельского поселения «Куниб» от 10.12.2018 № </w:t>
      </w:r>
      <w:r w:rsidRPr="0037006B">
        <w:rPr>
          <w:i w:val="0"/>
          <w:lang w:val="en-US"/>
        </w:rPr>
        <w:t>IV</w:t>
      </w:r>
      <w:r w:rsidRPr="0037006B">
        <w:rPr>
          <w:i w:val="0"/>
        </w:rPr>
        <w:t xml:space="preserve">-34/1 «Об установлении налога на имущество физических лиц» (в редакции решения от 29.11.2019 № </w:t>
      </w:r>
      <w:r w:rsidRPr="0037006B">
        <w:rPr>
          <w:i w:val="0"/>
          <w:lang w:val="en-US"/>
        </w:rPr>
        <w:t>IV</w:t>
      </w:r>
      <w:r w:rsidRPr="0037006B">
        <w:rPr>
          <w:i w:val="0"/>
        </w:rPr>
        <w:t xml:space="preserve">-46/2, от 10.02.2020 № </w:t>
      </w:r>
      <w:r w:rsidRPr="0037006B">
        <w:rPr>
          <w:i w:val="0"/>
          <w:lang w:val="en-US"/>
        </w:rPr>
        <w:t>IV</w:t>
      </w:r>
      <w:r w:rsidRPr="0037006B">
        <w:rPr>
          <w:i w:val="0"/>
        </w:rPr>
        <w:t>-49/2) следующие изменения:</w:t>
      </w:r>
    </w:p>
    <w:p w:rsidR="00B02C59" w:rsidRPr="0037006B" w:rsidRDefault="00B02C59" w:rsidP="00E264D7">
      <w:pPr>
        <w:pStyle w:val="51"/>
        <w:shd w:val="clear" w:color="auto" w:fill="auto"/>
        <w:spacing w:before="0" w:line="240" w:lineRule="auto"/>
        <w:ind w:firstLine="567"/>
        <w:rPr>
          <w:i w:val="0"/>
        </w:rPr>
      </w:pPr>
      <w:r w:rsidRPr="0037006B">
        <w:rPr>
          <w:i w:val="0"/>
        </w:rPr>
        <w:t xml:space="preserve">1.1. подпункт «в» подпункта 2 пункта 2 решения исключить; </w:t>
      </w:r>
    </w:p>
    <w:p w:rsidR="00B02C59" w:rsidRPr="0037006B" w:rsidRDefault="00B02C59" w:rsidP="00E264D7">
      <w:pPr>
        <w:pStyle w:val="51"/>
        <w:shd w:val="clear" w:color="auto" w:fill="auto"/>
        <w:spacing w:before="0" w:line="240" w:lineRule="auto"/>
        <w:ind w:firstLine="567"/>
        <w:rPr>
          <w:i w:val="0"/>
          <w:color w:val="000000"/>
          <w:spacing w:val="20"/>
        </w:rPr>
      </w:pPr>
      <w:r w:rsidRPr="0037006B">
        <w:rPr>
          <w:i w:val="0"/>
        </w:rPr>
        <w:t>1.2. пункт 2 решения дополнить подпунктом 2.1 следующего содержания:</w:t>
      </w:r>
    </w:p>
    <w:p w:rsidR="00B02C59" w:rsidRPr="0037006B" w:rsidRDefault="00B02C59" w:rsidP="00E264D7">
      <w:pPr>
        <w:pStyle w:val="ac"/>
        <w:spacing w:after="0"/>
        <w:ind w:firstLine="567"/>
        <w:jc w:val="both"/>
        <w:rPr>
          <w:color w:val="000000"/>
          <w:szCs w:val="24"/>
        </w:rPr>
      </w:pPr>
      <w:r w:rsidRPr="0037006B">
        <w:rPr>
          <w:color w:val="444444"/>
          <w:szCs w:val="24"/>
          <w:shd w:val="clear" w:color="auto" w:fill="FFFFFF"/>
        </w:rPr>
        <w:t xml:space="preserve">«2.1) 2,5 процента в отношении объектов налогообложения, кадастровая стоимость каждого из которых превышает 300 миллионов рублей;».  </w:t>
      </w:r>
    </w:p>
    <w:p w:rsidR="00B02C59" w:rsidRPr="0037006B" w:rsidRDefault="00B02C59" w:rsidP="00E264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06B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 1 января 2025 года, но не ранее чем по истечении одного месяца со дня его официального опубликования в средствах массовой информации.</w:t>
      </w:r>
    </w:p>
    <w:p w:rsidR="00B02C59" w:rsidRPr="0037006B" w:rsidRDefault="00B02C59" w:rsidP="00E26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</w:t>
      </w:r>
      <w:r w:rsidR="002257DE" w:rsidRPr="003700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006B">
        <w:rPr>
          <w:rFonts w:ascii="Times New Roman" w:hAnsi="Times New Roman" w:cs="Times New Roman"/>
          <w:sz w:val="24"/>
          <w:szCs w:val="24"/>
        </w:rPr>
        <w:t xml:space="preserve">                Ф.А. Морозов</w:t>
      </w:r>
    </w:p>
    <w:p w:rsidR="00C07667" w:rsidRDefault="00C07667" w:rsidP="00E264D7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</w:rPr>
      </w:pPr>
    </w:p>
    <w:p w:rsidR="002257DE" w:rsidRPr="0037006B" w:rsidRDefault="002257DE" w:rsidP="00E264D7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7006B">
        <w:rPr>
          <w:rFonts w:ascii="Times New Roman" w:hAnsi="Times New Roman"/>
          <w:b/>
        </w:rPr>
        <w:lastRenderedPageBreak/>
        <w:t>РЕШЕНИЕ</w:t>
      </w:r>
    </w:p>
    <w:p w:rsidR="002257DE" w:rsidRPr="0037006B" w:rsidRDefault="002257DE" w:rsidP="00E264D7">
      <w:pPr>
        <w:pStyle w:val="2"/>
        <w:rPr>
          <w:rFonts w:eastAsia="Calibri"/>
          <w:i/>
          <w:sz w:val="24"/>
          <w:szCs w:val="24"/>
        </w:rPr>
      </w:pPr>
      <w:r w:rsidRPr="0037006B">
        <w:rPr>
          <w:rFonts w:eastAsia="Calibri"/>
          <w:sz w:val="24"/>
          <w:szCs w:val="24"/>
        </w:rPr>
        <w:t>КЫВКÖРТÖД</w:t>
      </w:r>
    </w:p>
    <w:p w:rsidR="001E6475" w:rsidRPr="0037006B" w:rsidRDefault="001E6475" w:rsidP="00E264D7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257DE" w:rsidRPr="0037006B" w:rsidRDefault="002257DE" w:rsidP="00E264D7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r w:rsidRPr="0037006B">
        <w:rPr>
          <w:rFonts w:ascii="Times New Roman" w:hAnsi="Times New Roman"/>
          <w:sz w:val="24"/>
          <w:szCs w:val="24"/>
          <w:u w:val="single"/>
        </w:rPr>
        <w:t>от 04 октября 2024 года</w:t>
      </w:r>
      <w:r w:rsidRPr="0037006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37006B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37006B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37006B">
        <w:rPr>
          <w:rFonts w:ascii="Times New Roman" w:hAnsi="Times New Roman"/>
          <w:sz w:val="24"/>
          <w:szCs w:val="24"/>
          <w:u w:val="single"/>
        </w:rPr>
        <w:t xml:space="preserve">-36/3    </w:t>
      </w:r>
      <w:r w:rsidRPr="0037006B">
        <w:rPr>
          <w:rFonts w:ascii="Times New Roman" w:hAnsi="Times New Roman"/>
          <w:sz w:val="24"/>
          <w:szCs w:val="24"/>
        </w:rPr>
        <w:t xml:space="preserve"> </w:t>
      </w:r>
      <w:r w:rsidRPr="0037006B">
        <w:rPr>
          <w:rFonts w:ascii="Times New Roman" w:hAnsi="Times New Roman"/>
          <w:b w:val="0"/>
          <w:sz w:val="24"/>
          <w:szCs w:val="24"/>
        </w:rPr>
        <w:t>Куниб, Республика Коми</w:t>
      </w:r>
    </w:p>
    <w:p w:rsidR="009E7768" w:rsidRPr="0037006B" w:rsidRDefault="009E7768" w:rsidP="00E264D7">
      <w:pPr>
        <w:spacing w:line="240" w:lineRule="auto"/>
        <w:rPr>
          <w:sz w:val="24"/>
          <w:szCs w:val="24"/>
          <w:lang w:eastAsia="ja-JP"/>
        </w:rPr>
      </w:pPr>
    </w:p>
    <w:p w:rsidR="009E7768" w:rsidRPr="0037006B" w:rsidRDefault="009E7768" w:rsidP="00E264D7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6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«Куниб» от 10.12.2018 № </w:t>
      </w:r>
      <w:r w:rsidRPr="003700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7006B">
        <w:rPr>
          <w:rFonts w:ascii="Times New Roman" w:hAnsi="Times New Roman" w:cs="Times New Roman"/>
          <w:b/>
          <w:sz w:val="24"/>
          <w:szCs w:val="24"/>
        </w:rPr>
        <w:t xml:space="preserve">-34/2 «Об установлении земельного налога» (в редакции решений от 18.02.2019 № </w:t>
      </w:r>
      <w:r w:rsidRPr="003700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7006B">
        <w:rPr>
          <w:rFonts w:ascii="Times New Roman" w:hAnsi="Times New Roman" w:cs="Times New Roman"/>
          <w:b/>
          <w:sz w:val="24"/>
          <w:szCs w:val="24"/>
        </w:rPr>
        <w:t xml:space="preserve">-37/1, от 29.11.2019 № </w:t>
      </w:r>
      <w:r w:rsidRPr="003700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7006B">
        <w:rPr>
          <w:rFonts w:ascii="Times New Roman" w:hAnsi="Times New Roman" w:cs="Times New Roman"/>
          <w:b/>
          <w:sz w:val="24"/>
          <w:szCs w:val="24"/>
        </w:rPr>
        <w:t xml:space="preserve">-46/1, от 22.07.2022 № </w:t>
      </w:r>
      <w:r w:rsidRPr="003700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7006B">
        <w:rPr>
          <w:rFonts w:ascii="Times New Roman" w:hAnsi="Times New Roman" w:cs="Times New Roman"/>
          <w:b/>
          <w:sz w:val="24"/>
          <w:szCs w:val="24"/>
        </w:rPr>
        <w:t xml:space="preserve">-10/1, от 29.09.2022 № </w:t>
      </w:r>
      <w:r w:rsidRPr="003700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7006B">
        <w:rPr>
          <w:rFonts w:ascii="Times New Roman" w:hAnsi="Times New Roman" w:cs="Times New Roman"/>
          <w:b/>
          <w:sz w:val="24"/>
          <w:szCs w:val="24"/>
        </w:rPr>
        <w:t>-11/1)</w:t>
      </w:r>
    </w:p>
    <w:p w:rsidR="002257DE" w:rsidRPr="0037006B" w:rsidRDefault="002257DE" w:rsidP="00E264D7">
      <w:pPr>
        <w:pStyle w:val="6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7006B">
        <w:rPr>
          <w:rFonts w:ascii="Times New Roman" w:hAnsi="Times New Roman"/>
          <w:b w:val="0"/>
          <w:sz w:val="24"/>
          <w:szCs w:val="24"/>
        </w:rPr>
        <w:t>В соответствии с главой 31 Налогового Кодекса Российской Федерации,</w:t>
      </w:r>
    </w:p>
    <w:p w:rsidR="002257DE" w:rsidRPr="0037006B" w:rsidRDefault="002257DE" w:rsidP="00E26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2257DE" w:rsidRPr="0037006B" w:rsidRDefault="002257DE" w:rsidP="00E264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sz w:val="24"/>
          <w:szCs w:val="24"/>
        </w:rPr>
        <w:t>Совет сельского поселения «Куниб» РЕШИЛ:</w:t>
      </w:r>
    </w:p>
    <w:p w:rsidR="002257DE" w:rsidRPr="0037006B" w:rsidRDefault="002257DE" w:rsidP="00E264D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sz w:val="24"/>
          <w:szCs w:val="24"/>
        </w:rPr>
        <w:t xml:space="preserve">1. Внести в решение Совета сельского поселения «Куниб» от 10.12.2018 № </w:t>
      </w:r>
      <w:r w:rsidRPr="003700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7006B">
        <w:rPr>
          <w:rFonts w:ascii="Times New Roman" w:hAnsi="Times New Roman" w:cs="Times New Roman"/>
          <w:sz w:val="24"/>
          <w:szCs w:val="24"/>
        </w:rPr>
        <w:t xml:space="preserve">-34/2 «Об установлении земельного налога» (в редакции решений от 18.02.2019 № </w:t>
      </w:r>
      <w:r w:rsidRPr="003700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7006B">
        <w:rPr>
          <w:rFonts w:ascii="Times New Roman" w:hAnsi="Times New Roman" w:cs="Times New Roman"/>
          <w:sz w:val="24"/>
          <w:szCs w:val="24"/>
        </w:rPr>
        <w:t xml:space="preserve">-37/1, от 29.11.2019 № </w:t>
      </w:r>
      <w:r w:rsidRPr="003700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7006B">
        <w:rPr>
          <w:rFonts w:ascii="Times New Roman" w:hAnsi="Times New Roman" w:cs="Times New Roman"/>
          <w:sz w:val="24"/>
          <w:szCs w:val="24"/>
        </w:rPr>
        <w:t xml:space="preserve">-46/1, от 22.07.2022 № </w:t>
      </w:r>
      <w:r w:rsidRPr="003700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7006B">
        <w:rPr>
          <w:rFonts w:ascii="Times New Roman" w:hAnsi="Times New Roman" w:cs="Times New Roman"/>
          <w:sz w:val="24"/>
          <w:szCs w:val="24"/>
        </w:rPr>
        <w:t xml:space="preserve">-10/1, от 29.09.2022 № </w:t>
      </w:r>
      <w:r w:rsidRPr="003700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7006B">
        <w:rPr>
          <w:rFonts w:ascii="Times New Roman" w:hAnsi="Times New Roman" w:cs="Times New Roman"/>
          <w:sz w:val="24"/>
          <w:szCs w:val="24"/>
        </w:rPr>
        <w:t>-11/1) следующие изменения:</w:t>
      </w:r>
    </w:p>
    <w:p w:rsidR="002257DE" w:rsidRPr="0037006B" w:rsidRDefault="002257DE" w:rsidP="00E264D7">
      <w:pPr>
        <w:widowControl w:val="0"/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sz w:val="24"/>
          <w:szCs w:val="24"/>
        </w:rPr>
        <w:t>1.1. подпункты «б» и «в» подпункта 1 пункта 2 решения изложить в следующей редакции:</w:t>
      </w:r>
    </w:p>
    <w:p w:rsidR="002257DE" w:rsidRPr="0037006B" w:rsidRDefault="002257DE" w:rsidP="00E264D7">
      <w:pPr>
        <w:shd w:val="clear" w:color="auto" w:fill="FFFFFF"/>
        <w:spacing w:line="24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sz w:val="24"/>
          <w:szCs w:val="24"/>
        </w:rPr>
        <w:t>«б)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257DE" w:rsidRPr="0037006B" w:rsidRDefault="002257DE" w:rsidP="00E264D7">
      <w:pPr>
        <w:shd w:val="clear" w:color="auto" w:fill="FFFFFF"/>
        <w:spacing w:line="24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sz w:val="24"/>
          <w:szCs w:val="24"/>
        </w:rPr>
        <w:lastRenderedPageBreak/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8" w:anchor="64U0IK" w:history="1">
        <w:r w:rsidRPr="0037006B">
          <w:rPr>
            <w:rFonts w:ascii="Times New Roman" w:hAnsi="Times New Roman" w:cs="Times New Roman"/>
            <w:sz w:val="24"/>
            <w:szCs w:val="24"/>
          </w:rPr>
          <w:t>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</w:r>
      </w:hyperlink>
      <w:r w:rsidRPr="0037006B">
        <w:rPr>
          <w:rFonts w:ascii="Times New Roman" w:hAnsi="Times New Roman" w:cs="Times New Roman"/>
          <w:sz w:val="24"/>
          <w:szCs w:val="24"/>
        </w:rPr>
        <w:t>», за исключением указанных в настоящем абзаце земельных участков, кадастровая стоимость каждого из которых превышает 300 миллионов рублей;»;</w:t>
      </w:r>
    </w:p>
    <w:p w:rsidR="002257DE" w:rsidRPr="0037006B" w:rsidRDefault="002257DE" w:rsidP="00E264D7">
      <w:pPr>
        <w:shd w:val="clear" w:color="auto" w:fill="FFFFFF"/>
        <w:spacing w:line="24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sz w:val="24"/>
          <w:szCs w:val="24"/>
        </w:rPr>
        <w:t>1.2. пункт 4 решения дополнить подпунктом «е» следующего содержания:</w:t>
      </w:r>
    </w:p>
    <w:p w:rsidR="002257DE" w:rsidRPr="0037006B" w:rsidRDefault="002257DE" w:rsidP="00E264D7">
      <w:pPr>
        <w:tabs>
          <w:tab w:val="left" w:pos="1134"/>
        </w:tabs>
        <w:suppressAutoHyphens/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sz w:val="24"/>
          <w:szCs w:val="24"/>
        </w:rPr>
        <w:t>«е) физических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№ 53-ФЗ от 28.03.1998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Федерации, на весь период прохождения военной службы или оказания добровольного содействия в выполнении задач, возложенных на Вооруженные силы Российской Федерации, по их письменным заявлениям, или членов их семей, в отношении одного земельного участка, расположенного в границах муниципального образования сельского поселения «Куниб» и являющегося объектом налогообложения в соответствии со статьями 388, 389 Налогового кодекса Российской Федерации;</w:t>
      </w:r>
    </w:p>
    <w:p w:rsidR="002257DE" w:rsidRPr="0037006B" w:rsidRDefault="002257DE" w:rsidP="00E264D7">
      <w:pPr>
        <w:tabs>
          <w:tab w:val="left" w:pos="1134"/>
        </w:tabs>
        <w:suppressAutoHyphens/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sz w:val="24"/>
          <w:szCs w:val="24"/>
        </w:rPr>
        <w:t xml:space="preserve">ж) члены добровольной народной дружины.». </w:t>
      </w:r>
    </w:p>
    <w:p w:rsidR="002257DE" w:rsidRPr="0037006B" w:rsidRDefault="002257DE" w:rsidP="00E264D7">
      <w:pPr>
        <w:pStyle w:val="ab"/>
        <w:shd w:val="clear" w:color="auto" w:fill="FFFFFF"/>
        <w:spacing w:before="0" w:beforeAutospacing="0" w:after="0" w:afterAutospacing="0"/>
        <w:ind w:right="-2" w:firstLine="567"/>
        <w:jc w:val="both"/>
        <w:rPr>
          <w:rFonts w:eastAsia="A"/>
          <w:spacing w:val="-4"/>
        </w:rPr>
      </w:pPr>
      <w:r w:rsidRPr="0037006B">
        <w:rPr>
          <w:color w:val="000000"/>
        </w:rPr>
        <w:t xml:space="preserve">2. </w:t>
      </w:r>
      <w:r w:rsidRPr="0037006B">
        <w:rPr>
          <w:rFonts w:eastAsia="A"/>
          <w:spacing w:val="-4"/>
        </w:rPr>
        <w:t>Настоящее решение подлежит официальному опубликованию в средствах массовой информации.</w:t>
      </w:r>
    </w:p>
    <w:p w:rsidR="002257DE" w:rsidRPr="0037006B" w:rsidRDefault="002257DE" w:rsidP="00E264D7">
      <w:pPr>
        <w:pStyle w:val="ConsPlusNormal"/>
        <w:widowControl/>
        <w:ind w:right="-2" w:firstLine="567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37006B">
        <w:rPr>
          <w:rFonts w:ascii="Times New Roman" w:eastAsia="A" w:hAnsi="Times New Roman" w:cs="Times New Roman"/>
          <w:spacing w:val="-4"/>
          <w:sz w:val="24"/>
          <w:szCs w:val="24"/>
        </w:rPr>
        <w:t xml:space="preserve">3. </w:t>
      </w:r>
      <w:r w:rsidRPr="0037006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с 01.01.2025, но не ранее чем по истечении одного месяца со дня его официального опубликования. </w:t>
      </w:r>
      <w:r w:rsidRPr="0037006B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</w:p>
    <w:p w:rsidR="002257DE" w:rsidRPr="0037006B" w:rsidRDefault="002257DE" w:rsidP="00E264D7">
      <w:pPr>
        <w:spacing w:line="240" w:lineRule="auto"/>
        <w:ind w:left="-180" w:right="-386"/>
        <w:jc w:val="both"/>
        <w:rPr>
          <w:rFonts w:ascii="Times New Roman" w:hAnsi="Times New Roman" w:cs="Times New Roman"/>
          <w:sz w:val="24"/>
          <w:szCs w:val="24"/>
        </w:rPr>
      </w:pPr>
    </w:p>
    <w:p w:rsidR="002257DE" w:rsidRPr="0037006B" w:rsidRDefault="002257DE" w:rsidP="00E26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sz w:val="24"/>
          <w:szCs w:val="24"/>
        </w:rPr>
        <w:t xml:space="preserve"> Глава сельского поселения                                                    Ф.А. Морозов</w:t>
      </w:r>
    </w:p>
    <w:p w:rsidR="006A5122" w:rsidRPr="0037006B" w:rsidRDefault="006A5122" w:rsidP="006A5122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6A5122" w:rsidRPr="0037006B" w:rsidRDefault="006A5122" w:rsidP="006A5122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6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5122" w:rsidRPr="0037006B" w:rsidRDefault="006A5122" w:rsidP="006A5122">
      <w:pPr>
        <w:pStyle w:val="2"/>
        <w:rPr>
          <w:sz w:val="24"/>
          <w:szCs w:val="24"/>
        </w:rPr>
      </w:pPr>
      <w:r w:rsidRPr="0037006B">
        <w:rPr>
          <w:sz w:val="24"/>
          <w:szCs w:val="24"/>
        </w:rPr>
        <w:t>КЫВКÖРТÖД</w:t>
      </w:r>
    </w:p>
    <w:p w:rsidR="001E6475" w:rsidRPr="0037006B" w:rsidRDefault="001E6475" w:rsidP="001E6475">
      <w:pPr>
        <w:rPr>
          <w:sz w:val="24"/>
          <w:szCs w:val="24"/>
          <w:lang w:eastAsia="ja-JP"/>
        </w:rPr>
      </w:pPr>
    </w:p>
    <w:p w:rsidR="006A5122" w:rsidRPr="0037006B" w:rsidRDefault="006A5122" w:rsidP="006A5122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jc w:val="center"/>
        <w:rPr>
          <w:rFonts w:ascii="Times New Roman" w:hAnsi="Times New Roman"/>
          <w:sz w:val="24"/>
          <w:szCs w:val="24"/>
          <w:u w:val="single"/>
        </w:rPr>
      </w:pPr>
      <w:r w:rsidRPr="0037006B">
        <w:rPr>
          <w:rFonts w:ascii="Times New Roman" w:hAnsi="Times New Roman"/>
          <w:sz w:val="24"/>
          <w:szCs w:val="24"/>
          <w:u w:val="single"/>
        </w:rPr>
        <w:t>от 18 октября 2024 года</w:t>
      </w:r>
      <w:r w:rsidRPr="0037006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7006B">
        <w:rPr>
          <w:rFonts w:ascii="Times New Roman" w:hAnsi="Times New Roman"/>
          <w:sz w:val="24"/>
          <w:szCs w:val="24"/>
        </w:rPr>
        <w:t xml:space="preserve">   </w:t>
      </w:r>
      <w:r w:rsidRPr="0037006B">
        <w:rPr>
          <w:rFonts w:ascii="Times New Roman" w:hAnsi="Times New Roman"/>
          <w:sz w:val="24"/>
          <w:szCs w:val="24"/>
        </w:rPr>
        <w:t xml:space="preserve">                    </w:t>
      </w:r>
      <w:r w:rsidRPr="0037006B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37006B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37006B">
        <w:rPr>
          <w:rFonts w:ascii="Times New Roman" w:hAnsi="Times New Roman"/>
          <w:sz w:val="24"/>
          <w:szCs w:val="24"/>
          <w:u w:val="single"/>
        </w:rPr>
        <w:t xml:space="preserve">-37/1 </w:t>
      </w:r>
    </w:p>
    <w:p w:rsidR="006A5122" w:rsidRPr="0037006B" w:rsidRDefault="006A5122" w:rsidP="006A5122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r w:rsidRPr="0037006B">
        <w:rPr>
          <w:rFonts w:ascii="Times New Roman" w:hAnsi="Times New Roman"/>
          <w:b w:val="0"/>
          <w:sz w:val="24"/>
          <w:szCs w:val="24"/>
        </w:rPr>
        <w:t>с.Куниб, Республика Коми</w:t>
      </w:r>
    </w:p>
    <w:p w:rsidR="006A5122" w:rsidRPr="0037006B" w:rsidRDefault="006A5122" w:rsidP="006A5122">
      <w:pPr>
        <w:pStyle w:val="24"/>
        <w:shd w:val="clear" w:color="auto" w:fill="auto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6A5122" w:rsidRPr="0037006B" w:rsidRDefault="006A5122" w:rsidP="006A5122">
      <w:pPr>
        <w:pStyle w:val="24"/>
        <w:shd w:val="clear" w:color="auto" w:fill="auto"/>
        <w:spacing w:before="0" w:line="240" w:lineRule="auto"/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6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 несогласии на преобразование всех поселений, входящих в состав муниципального образования муниципального района </w:t>
      </w:r>
      <w:r w:rsidRPr="0037006B">
        <w:rPr>
          <w:rStyle w:val="213pt"/>
          <w:sz w:val="24"/>
          <w:szCs w:val="24"/>
        </w:rPr>
        <w:t>«Сысольский»,</w:t>
      </w:r>
      <w:r w:rsidRPr="0037006B">
        <w:rPr>
          <w:rStyle w:val="213pt"/>
          <w:b w:val="0"/>
          <w:sz w:val="24"/>
          <w:szCs w:val="24"/>
        </w:rPr>
        <w:t xml:space="preserve"> </w:t>
      </w:r>
      <w:r w:rsidRPr="0037006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путем их объединения в муниципальное образование муниципальный округ</w:t>
      </w:r>
      <w:r w:rsidRPr="00370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06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«</w:t>
      </w:r>
      <w:r w:rsidRPr="0037006B">
        <w:rPr>
          <w:rFonts w:ascii="Times New Roman" w:hAnsi="Times New Roman" w:cs="Times New Roman"/>
          <w:b/>
          <w:sz w:val="24"/>
          <w:szCs w:val="24"/>
        </w:rPr>
        <w:t>Сысольский</w:t>
      </w:r>
      <w:r w:rsidRPr="0037006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»</w:t>
      </w:r>
    </w:p>
    <w:p w:rsidR="001E6475" w:rsidRPr="0037006B" w:rsidRDefault="001E6475" w:rsidP="006A5122">
      <w:pPr>
        <w:pStyle w:val="24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5122" w:rsidRPr="0037006B" w:rsidRDefault="006A5122" w:rsidP="006A5122">
      <w:pPr>
        <w:pStyle w:val="24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со статьями 13,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Pr="0037006B">
        <w:rPr>
          <w:rFonts w:ascii="Times New Roman" w:hAnsi="Times New Roman" w:cs="Times New Roman"/>
          <w:sz w:val="24"/>
          <w:szCs w:val="24"/>
        </w:rPr>
        <w:t>Куниб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», </w:t>
      </w:r>
      <w:r w:rsidRPr="0037006B"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публичных слушаний на территории сельского поселения «Куниб», утвержденным решением Совета сельского поселения «Куниб» от 30 сентября 2013 года № ІІІ-15/3,  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рассмотрев решение Совета муниципального района  «</w:t>
      </w:r>
      <w:r w:rsidRPr="0037006B">
        <w:rPr>
          <w:rFonts w:ascii="Times New Roman" w:hAnsi="Times New Roman" w:cs="Times New Roman"/>
          <w:sz w:val="24"/>
          <w:szCs w:val="24"/>
        </w:rPr>
        <w:t>Сысольский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от 21 августа 2024 года № VII-47/217 «О выдвижении инициативы преобразования всех поселений, входящих в состав муниципального образования муниципального района «</w:t>
      </w:r>
      <w:r w:rsidRPr="0037006B">
        <w:rPr>
          <w:rFonts w:ascii="Times New Roman" w:hAnsi="Times New Roman" w:cs="Times New Roman"/>
          <w:sz w:val="24"/>
          <w:szCs w:val="24"/>
        </w:rPr>
        <w:t>Сысольский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путем их объединения в муниципальное образование муниципальный округ</w:t>
      </w:r>
      <w:r w:rsidRPr="0037006B">
        <w:rPr>
          <w:rFonts w:ascii="Times New Roman" w:hAnsi="Times New Roman" w:cs="Times New Roman"/>
          <w:sz w:val="24"/>
          <w:szCs w:val="24"/>
        </w:rPr>
        <w:t xml:space="preserve"> «Сысольский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», рассмотрев заключение по итогам проведения публичных слушаний на территории </w:t>
      </w:r>
      <w:r w:rsidRPr="0037006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Pr="0037006B">
        <w:rPr>
          <w:rFonts w:ascii="Times New Roman" w:hAnsi="Times New Roman" w:cs="Times New Roman"/>
          <w:sz w:val="24"/>
          <w:szCs w:val="24"/>
        </w:rPr>
        <w:t>Куниб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от 17 октября </w:t>
      </w:r>
      <w:r w:rsidRPr="0037006B">
        <w:rPr>
          <w:rFonts w:ascii="Times New Roman" w:hAnsi="Times New Roman" w:cs="Times New Roman"/>
          <w:sz w:val="24"/>
          <w:szCs w:val="24"/>
        </w:rPr>
        <w:t>2024 года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6A5122" w:rsidRPr="0037006B" w:rsidRDefault="006A5122" w:rsidP="006A5122">
      <w:pPr>
        <w:pStyle w:val="24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6A5122" w:rsidRPr="0037006B" w:rsidRDefault="006A5122" w:rsidP="006A5122">
      <w:pPr>
        <w:pStyle w:val="24"/>
        <w:shd w:val="clear" w:color="auto" w:fill="auto"/>
        <w:spacing w:before="0" w:line="240" w:lineRule="auto"/>
        <w:ind w:firstLine="74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сельского поселения «</w:t>
      </w:r>
      <w:r w:rsidRPr="0037006B">
        <w:rPr>
          <w:rFonts w:ascii="Times New Roman" w:hAnsi="Times New Roman" w:cs="Times New Roman"/>
          <w:sz w:val="24"/>
          <w:szCs w:val="24"/>
        </w:rPr>
        <w:t>Куниб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bookmarkStart w:id="1" w:name="bookmark8"/>
      <w:r w:rsidRPr="0037006B">
        <w:rPr>
          <w:rFonts w:ascii="Times New Roman" w:hAnsi="Times New Roman" w:cs="Times New Roman"/>
          <w:sz w:val="24"/>
          <w:szCs w:val="24"/>
        </w:rPr>
        <w:t xml:space="preserve"> 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РЕШИЛ:</w:t>
      </w:r>
      <w:bookmarkEnd w:id="1"/>
    </w:p>
    <w:p w:rsidR="006A5122" w:rsidRPr="0037006B" w:rsidRDefault="006A5122" w:rsidP="006A5122">
      <w:pPr>
        <w:pStyle w:val="24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6A5122" w:rsidRPr="0037006B" w:rsidRDefault="006A5122" w:rsidP="001E6475">
      <w:pPr>
        <w:pStyle w:val="24"/>
        <w:numPr>
          <w:ilvl w:val="0"/>
          <w:numId w:val="24"/>
        </w:numPr>
        <w:shd w:val="clear" w:color="auto" w:fill="auto"/>
        <w:tabs>
          <w:tab w:val="left" w:pos="567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Выразить несогласие на преобразование всех поселений, входящих в состав муниципального образования муниципального района «</w:t>
      </w:r>
      <w:r w:rsidRPr="0037006B">
        <w:rPr>
          <w:rFonts w:ascii="Times New Roman" w:hAnsi="Times New Roman" w:cs="Times New Roman"/>
          <w:sz w:val="24"/>
          <w:szCs w:val="24"/>
        </w:rPr>
        <w:t>Сысольский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»: </w:t>
      </w:r>
      <w:r w:rsidRPr="0037006B">
        <w:rPr>
          <w:rFonts w:ascii="Times New Roman" w:hAnsi="Times New Roman" w:cs="Times New Roman"/>
          <w:sz w:val="24"/>
          <w:szCs w:val="24"/>
          <w:lang w:bidi="ru-RU"/>
        </w:rPr>
        <w:t xml:space="preserve">сельского поселения «Визинга», сельского поселения «Визиндор», сельского поселения «Вотча», сельского поселения «Гагшор»,сельского поселения «Заозерье», сельского поселения «Куниб», сельского поселения «Куратово», сельского </w:t>
      </w:r>
      <w:r w:rsidRPr="0037006B">
        <w:rPr>
          <w:rFonts w:ascii="Times New Roman" w:hAnsi="Times New Roman" w:cs="Times New Roman"/>
          <w:sz w:val="24"/>
          <w:szCs w:val="24"/>
          <w:lang w:bidi="ru-RU"/>
        </w:rPr>
        <w:lastRenderedPageBreak/>
        <w:t>поселения «Межадор», сельского поселения «Палауз», сельского поселения «Пыелдино», сельского поселения «Чухлэм» путем их объединения и создания вновь образованного муниципального образования - муниципальный округ «Сысольский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»;</w:t>
      </w:r>
    </w:p>
    <w:p w:rsidR="006A5122" w:rsidRPr="0037006B" w:rsidRDefault="006A5122" w:rsidP="001E6475">
      <w:pPr>
        <w:pStyle w:val="24"/>
        <w:numPr>
          <w:ilvl w:val="0"/>
          <w:numId w:val="24"/>
        </w:numPr>
        <w:shd w:val="clear" w:color="auto" w:fill="auto"/>
        <w:tabs>
          <w:tab w:val="left" w:pos="567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Направить настоящее решение в Совет муниципального района «</w:t>
      </w:r>
      <w:r w:rsidRPr="0037006B">
        <w:rPr>
          <w:rFonts w:ascii="Times New Roman" w:hAnsi="Times New Roman" w:cs="Times New Roman"/>
          <w:sz w:val="24"/>
          <w:szCs w:val="24"/>
        </w:rPr>
        <w:t>Сысольский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и главе муниципального района «</w:t>
      </w:r>
      <w:r w:rsidRPr="0037006B">
        <w:rPr>
          <w:rFonts w:ascii="Times New Roman" w:hAnsi="Times New Roman" w:cs="Times New Roman"/>
          <w:sz w:val="24"/>
          <w:szCs w:val="24"/>
        </w:rPr>
        <w:t>Сысольский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- руководителю администрации</w:t>
      </w:r>
      <w:r w:rsidRPr="0037006B">
        <w:rPr>
          <w:rFonts w:ascii="Times New Roman" w:hAnsi="Times New Roman" w:cs="Times New Roman"/>
          <w:sz w:val="24"/>
          <w:szCs w:val="24"/>
        </w:rPr>
        <w:t xml:space="preserve"> муниципального района «Сысольский»</w:t>
      </w: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6A5122" w:rsidRPr="0037006B" w:rsidRDefault="006A5122" w:rsidP="001E6475">
      <w:pPr>
        <w:pStyle w:val="24"/>
        <w:numPr>
          <w:ilvl w:val="0"/>
          <w:numId w:val="24"/>
        </w:numPr>
        <w:shd w:val="clear" w:color="auto" w:fill="auto"/>
        <w:tabs>
          <w:tab w:val="left" w:pos="567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0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решение вступает в силу со дня его официального обнародования. </w:t>
      </w:r>
      <w:r w:rsidRPr="0037006B">
        <w:rPr>
          <w:rFonts w:ascii="Times New Roman" w:hAnsi="Times New Roman" w:cs="Times New Roman"/>
          <w:color w:val="FF0000"/>
          <w:sz w:val="24"/>
          <w:szCs w:val="24"/>
          <w:lang w:bidi="ru-RU"/>
        </w:rPr>
        <w:t xml:space="preserve"> </w:t>
      </w:r>
    </w:p>
    <w:p w:rsidR="006A5122" w:rsidRPr="0037006B" w:rsidRDefault="006A5122" w:rsidP="006A5122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</w:p>
    <w:p w:rsidR="006A5122" w:rsidRPr="0037006B" w:rsidRDefault="006A5122" w:rsidP="006A5122">
      <w:pPr>
        <w:pStyle w:val="ac"/>
        <w:jc w:val="both"/>
        <w:rPr>
          <w:szCs w:val="24"/>
        </w:rPr>
      </w:pPr>
      <w:r w:rsidRPr="0037006B">
        <w:rPr>
          <w:szCs w:val="24"/>
        </w:rPr>
        <w:t xml:space="preserve"> Глава сельского поселения                                                    Ф.А. Морозов</w:t>
      </w:r>
    </w:p>
    <w:p w:rsidR="006A5122" w:rsidRPr="006A5122" w:rsidRDefault="006A5122" w:rsidP="006A5122">
      <w:pPr>
        <w:jc w:val="both"/>
      </w:pPr>
    </w:p>
    <w:p w:rsidR="006A5122" w:rsidRPr="006A5122" w:rsidRDefault="006A5122" w:rsidP="002257DE">
      <w:pPr>
        <w:jc w:val="both"/>
      </w:pPr>
    </w:p>
    <w:p w:rsidR="002257DE" w:rsidRPr="006A5122" w:rsidRDefault="002257DE" w:rsidP="002257DE">
      <w:pPr>
        <w:jc w:val="both"/>
      </w:pPr>
    </w:p>
    <w:p w:rsidR="002257DE" w:rsidRPr="006A5122" w:rsidRDefault="002257DE" w:rsidP="002257DE">
      <w:pPr>
        <w:jc w:val="both"/>
      </w:pPr>
    </w:p>
    <w:p w:rsidR="002257DE" w:rsidRPr="006A5122" w:rsidRDefault="002257DE" w:rsidP="002257DE">
      <w:pPr>
        <w:jc w:val="both"/>
      </w:pPr>
    </w:p>
    <w:p w:rsidR="002257DE" w:rsidRPr="006A5122" w:rsidRDefault="002257DE" w:rsidP="002257DE">
      <w:pPr>
        <w:jc w:val="both"/>
      </w:pPr>
    </w:p>
    <w:p w:rsidR="002257DE" w:rsidRPr="006A5122" w:rsidRDefault="002257DE" w:rsidP="002257DE">
      <w:pPr>
        <w:jc w:val="both"/>
      </w:pPr>
    </w:p>
    <w:p w:rsidR="002257DE" w:rsidRDefault="002257DE" w:rsidP="002257DE">
      <w:pPr>
        <w:ind w:right="1"/>
        <w:jc w:val="right"/>
        <w:rPr>
          <w:sz w:val="20"/>
          <w:szCs w:val="20"/>
        </w:rPr>
      </w:pPr>
    </w:p>
    <w:p w:rsidR="001E6475" w:rsidRPr="00B520C1" w:rsidRDefault="001E6475" w:rsidP="005F2C02">
      <w:pPr>
        <w:ind w:right="55"/>
        <w:jc w:val="center"/>
        <w:rPr>
          <w:rFonts w:ascii="Times New Roman" w:hAnsi="Times New Roman" w:cs="Times New Roman"/>
          <w:b/>
          <w:lang w:eastAsia="ru-RU"/>
        </w:rPr>
      </w:pPr>
    </w:p>
    <w:p w:rsidR="00A56F63" w:rsidRDefault="00B02C59" w:rsidP="003629B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ja-JP"/>
        </w:rPr>
        <w:t xml:space="preserve"> </w:t>
      </w: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006B" w:rsidRDefault="0037006B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Габанова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B02C59">
        <w:rPr>
          <w:rFonts w:ascii="Times New Roman" w:hAnsi="Times New Roman" w:cs="Times New Roman"/>
          <w:sz w:val="20"/>
          <w:szCs w:val="20"/>
        </w:rPr>
        <w:t>21</w:t>
      </w:r>
      <w:r w:rsidR="00BC1224">
        <w:rPr>
          <w:rFonts w:ascii="Times New Roman" w:hAnsi="Times New Roman" w:cs="Times New Roman"/>
          <w:sz w:val="20"/>
          <w:szCs w:val="20"/>
        </w:rPr>
        <w:t>.10</w:t>
      </w:r>
      <w:r w:rsidRPr="002631B3">
        <w:rPr>
          <w:rFonts w:ascii="Times New Roman" w:hAnsi="Times New Roman" w:cs="Times New Roman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2024.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37006B">
      <w:footerReference w:type="default" r:id="rId9"/>
      <w:pgSz w:w="8419" w:h="11906" w:orient="landscape" w:code="9"/>
      <w:pgMar w:top="425" w:right="482" w:bottom="425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BE" w:rsidRDefault="00B030BE">
      <w:pPr>
        <w:spacing w:after="0" w:line="240" w:lineRule="auto"/>
      </w:pPr>
      <w:r>
        <w:separator/>
      </w:r>
    </w:p>
  </w:endnote>
  <w:endnote w:type="continuationSeparator" w:id="0">
    <w:p w:rsidR="00B030BE" w:rsidRDefault="00B0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9192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2C92" w:rsidRPr="005B6436" w:rsidRDefault="00842C92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C07667">
          <w:rPr>
            <w:noProof/>
            <w:sz w:val="16"/>
            <w:szCs w:val="16"/>
          </w:rPr>
          <w:t>8</w:t>
        </w:r>
        <w:r w:rsidRPr="005B6436">
          <w:rPr>
            <w:sz w:val="16"/>
            <w:szCs w:val="16"/>
          </w:rPr>
          <w:fldChar w:fldCharType="end"/>
        </w:r>
      </w:p>
    </w:sdtContent>
  </w:sdt>
  <w:p w:rsidR="00842C92" w:rsidRDefault="00842C9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BE" w:rsidRDefault="00B030BE">
      <w:pPr>
        <w:spacing w:after="0" w:line="240" w:lineRule="auto"/>
      </w:pPr>
      <w:r>
        <w:separator/>
      </w:r>
    </w:p>
  </w:footnote>
  <w:footnote w:type="continuationSeparator" w:id="0">
    <w:p w:rsidR="00B030BE" w:rsidRDefault="00B0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2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2"/>
  </w:num>
  <w:num w:numId="12">
    <w:abstractNumId w:val="18"/>
  </w:num>
  <w:num w:numId="13">
    <w:abstractNumId w:val="19"/>
  </w:num>
  <w:num w:numId="14">
    <w:abstractNumId w:val="1"/>
  </w:num>
  <w:num w:numId="15">
    <w:abstractNumId w:val="6"/>
  </w:num>
  <w:num w:numId="16">
    <w:abstractNumId w:val="14"/>
  </w:num>
  <w:num w:numId="17">
    <w:abstractNumId w:val="11"/>
  </w:num>
  <w:num w:numId="18">
    <w:abstractNumId w:val="20"/>
  </w:num>
  <w:num w:numId="19">
    <w:abstractNumId w:val="22"/>
  </w:num>
  <w:num w:numId="20">
    <w:abstractNumId w:val="15"/>
  </w:num>
  <w:num w:numId="21">
    <w:abstractNumId w:val="2"/>
  </w:num>
  <w:num w:numId="22">
    <w:abstractNumId w:val="10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bookFoldPrinting/>
  <w:bookFoldPrintingSheets w:val="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6B2F"/>
    <w:rsid w:val="00011A92"/>
    <w:rsid w:val="000400DF"/>
    <w:rsid w:val="00052092"/>
    <w:rsid w:val="00065F0E"/>
    <w:rsid w:val="00094BA3"/>
    <w:rsid w:val="000A4DBA"/>
    <w:rsid w:val="000E0729"/>
    <w:rsid w:val="000E2759"/>
    <w:rsid w:val="000F0448"/>
    <w:rsid w:val="000F44A4"/>
    <w:rsid w:val="00131931"/>
    <w:rsid w:val="00161195"/>
    <w:rsid w:val="00166BC0"/>
    <w:rsid w:val="001779EB"/>
    <w:rsid w:val="00195C4D"/>
    <w:rsid w:val="001B161C"/>
    <w:rsid w:val="001E5B6E"/>
    <w:rsid w:val="001E6475"/>
    <w:rsid w:val="00210A7B"/>
    <w:rsid w:val="002257DE"/>
    <w:rsid w:val="002314F0"/>
    <w:rsid w:val="00261EE2"/>
    <w:rsid w:val="002631B3"/>
    <w:rsid w:val="00266A27"/>
    <w:rsid w:val="002C6912"/>
    <w:rsid w:val="002D288D"/>
    <w:rsid w:val="002E73BC"/>
    <w:rsid w:val="002F696C"/>
    <w:rsid w:val="0032572D"/>
    <w:rsid w:val="0034144C"/>
    <w:rsid w:val="00341D9A"/>
    <w:rsid w:val="003629B5"/>
    <w:rsid w:val="0037006B"/>
    <w:rsid w:val="00386FA9"/>
    <w:rsid w:val="003878B5"/>
    <w:rsid w:val="003F4394"/>
    <w:rsid w:val="00407C00"/>
    <w:rsid w:val="00463703"/>
    <w:rsid w:val="004719A9"/>
    <w:rsid w:val="00486C52"/>
    <w:rsid w:val="004A53F8"/>
    <w:rsid w:val="004F4667"/>
    <w:rsid w:val="0050020B"/>
    <w:rsid w:val="0050251B"/>
    <w:rsid w:val="00511FD9"/>
    <w:rsid w:val="00522DA3"/>
    <w:rsid w:val="005358D6"/>
    <w:rsid w:val="005437CB"/>
    <w:rsid w:val="0055630A"/>
    <w:rsid w:val="00557285"/>
    <w:rsid w:val="00560228"/>
    <w:rsid w:val="00564D26"/>
    <w:rsid w:val="0059017E"/>
    <w:rsid w:val="00593081"/>
    <w:rsid w:val="005A524A"/>
    <w:rsid w:val="005B6436"/>
    <w:rsid w:val="005C5E1E"/>
    <w:rsid w:val="005D079A"/>
    <w:rsid w:val="005E7312"/>
    <w:rsid w:val="005F2C02"/>
    <w:rsid w:val="00611CDA"/>
    <w:rsid w:val="00612619"/>
    <w:rsid w:val="00622E51"/>
    <w:rsid w:val="00632376"/>
    <w:rsid w:val="00644B3C"/>
    <w:rsid w:val="006534B4"/>
    <w:rsid w:val="00693ADE"/>
    <w:rsid w:val="006A5122"/>
    <w:rsid w:val="006D2093"/>
    <w:rsid w:val="006D2E68"/>
    <w:rsid w:val="006D406D"/>
    <w:rsid w:val="00704663"/>
    <w:rsid w:val="00742B34"/>
    <w:rsid w:val="007C3FD6"/>
    <w:rsid w:val="007D4DCE"/>
    <w:rsid w:val="007D5FF1"/>
    <w:rsid w:val="007D6637"/>
    <w:rsid w:val="007E50E7"/>
    <w:rsid w:val="007E6E46"/>
    <w:rsid w:val="007F4571"/>
    <w:rsid w:val="00834B50"/>
    <w:rsid w:val="00842C92"/>
    <w:rsid w:val="00851397"/>
    <w:rsid w:val="0086316D"/>
    <w:rsid w:val="00880D22"/>
    <w:rsid w:val="00881705"/>
    <w:rsid w:val="0089175A"/>
    <w:rsid w:val="008E74FE"/>
    <w:rsid w:val="008F0789"/>
    <w:rsid w:val="008F7C43"/>
    <w:rsid w:val="0092670D"/>
    <w:rsid w:val="00957A3E"/>
    <w:rsid w:val="00972C9B"/>
    <w:rsid w:val="00990280"/>
    <w:rsid w:val="00990907"/>
    <w:rsid w:val="009B2E30"/>
    <w:rsid w:val="009C7E0A"/>
    <w:rsid w:val="009E1B03"/>
    <w:rsid w:val="009E41AA"/>
    <w:rsid w:val="009E7768"/>
    <w:rsid w:val="009F30B3"/>
    <w:rsid w:val="00A00EE6"/>
    <w:rsid w:val="00A1107D"/>
    <w:rsid w:val="00A35F71"/>
    <w:rsid w:val="00A379C3"/>
    <w:rsid w:val="00A55948"/>
    <w:rsid w:val="00A56F63"/>
    <w:rsid w:val="00A620F1"/>
    <w:rsid w:val="00A81651"/>
    <w:rsid w:val="00A82AF3"/>
    <w:rsid w:val="00A851D4"/>
    <w:rsid w:val="00AB5133"/>
    <w:rsid w:val="00AC25CC"/>
    <w:rsid w:val="00B02C59"/>
    <w:rsid w:val="00B030BE"/>
    <w:rsid w:val="00B16ECE"/>
    <w:rsid w:val="00B27ECE"/>
    <w:rsid w:val="00B42E53"/>
    <w:rsid w:val="00B46667"/>
    <w:rsid w:val="00B520C1"/>
    <w:rsid w:val="00B905ED"/>
    <w:rsid w:val="00BB4809"/>
    <w:rsid w:val="00BC1224"/>
    <w:rsid w:val="00BC30C9"/>
    <w:rsid w:val="00BF13C0"/>
    <w:rsid w:val="00BF3792"/>
    <w:rsid w:val="00C07667"/>
    <w:rsid w:val="00C1278D"/>
    <w:rsid w:val="00C52FB8"/>
    <w:rsid w:val="00C63E00"/>
    <w:rsid w:val="00C64422"/>
    <w:rsid w:val="00C77456"/>
    <w:rsid w:val="00C81DE4"/>
    <w:rsid w:val="00C96054"/>
    <w:rsid w:val="00CA4330"/>
    <w:rsid w:val="00CB190B"/>
    <w:rsid w:val="00CC1DA4"/>
    <w:rsid w:val="00CC2FEE"/>
    <w:rsid w:val="00CC4C20"/>
    <w:rsid w:val="00D05570"/>
    <w:rsid w:val="00D103A3"/>
    <w:rsid w:val="00D267EB"/>
    <w:rsid w:val="00D31796"/>
    <w:rsid w:val="00D42CD2"/>
    <w:rsid w:val="00D47E67"/>
    <w:rsid w:val="00D6497A"/>
    <w:rsid w:val="00D767F2"/>
    <w:rsid w:val="00D83357"/>
    <w:rsid w:val="00D92BD4"/>
    <w:rsid w:val="00DA25B2"/>
    <w:rsid w:val="00DA73ED"/>
    <w:rsid w:val="00DB4B64"/>
    <w:rsid w:val="00DC191C"/>
    <w:rsid w:val="00DC3923"/>
    <w:rsid w:val="00DE68C9"/>
    <w:rsid w:val="00E073C4"/>
    <w:rsid w:val="00E264D7"/>
    <w:rsid w:val="00E66947"/>
    <w:rsid w:val="00E716E1"/>
    <w:rsid w:val="00E93A2A"/>
    <w:rsid w:val="00EB7548"/>
    <w:rsid w:val="00EC2665"/>
    <w:rsid w:val="00EC3E60"/>
    <w:rsid w:val="00ED1384"/>
    <w:rsid w:val="00EF7CEF"/>
    <w:rsid w:val="00F26B4E"/>
    <w:rsid w:val="00F336DB"/>
    <w:rsid w:val="00F471F5"/>
    <w:rsid w:val="00F63F44"/>
    <w:rsid w:val="00F90517"/>
    <w:rsid w:val="00F9627B"/>
    <w:rsid w:val="00FC607A"/>
    <w:rsid w:val="00FC7E4F"/>
    <w:rsid w:val="00FD113F"/>
    <w:rsid w:val="00FD434D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8A592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67531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24DE-84D5-4C86-A627-4003C2DF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2024-10-21T05:32:00Z</cp:lastPrinted>
  <dcterms:created xsi:type="dcterms:W3CDTF">2024-10-15T05:24:00Z</dcterms:created>
  <dcterms:modified xsi:type="dcterms:W3CDTF">2024-10-21T05:33:00Z</dcterms:modified>
</cp:coreProperties>
</file>