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290" w:rsidRDefault="00305FDB" w:rsidP="00137A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290">
        <w:rPr>
          <w:rFonts w:ascii="Times New Roman" w:hAnsi="Times New Roman" w:cs="Times New Roman"/>
          <w:b/>
          <w:sz w:val="28"/>
          <w:szCs w:val="28"/>
        </w:rPr>
        <w:t>Обследование пунктов государственной геодезической сети</w:t>
      </w:r>
    </w:p>
    <w:p w:rsidR="00305FDB" w:rsidRPr="00961290" w:rsidRDefault="00BE1326" w:rsidP="00137A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290">
        <w:rPr>
          <w:rFonts w:ascii="Times New Roman" w:hAnsi="Times New Roman" w:cs="Times New Roman"/>
          <w:b/>
          <w:sz w:val="28"/>
          <w:szCs w:val="28"/>
        </w:rPr>
        <w:t xml:space="preserve"> в Республике Коми</w:t>
      </w:r>
    </w:p>
    <w:p w:rsidR="00305FDB" w:rsidRPr="00961290" w:rsidRDefault="00305FDB" w:rsidP="00137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290">
        <w:rPr>
          <w:rFonts w:ascii="Times New Roman" w:hAnsi="Times New Roman" w:cs="Times New Roman"/>
          <w:sz w:val="28"/>
          <w:szCs w:val="28"/>
        </w:rPr>
        <w:t xml:space="preserve">Геодезические пункты </w:t>
      </w:r>
      <w:r w:rsidR="00BE1326" w:rsidRPr="00961290">
        <w:rPr>
          <w:rFonts w:ascii="Times New Roman" w:hAnsi="Times New Roman" w:cs="Times New Roman"/>
          <w:sz w:val="28"/>
          <w:szCs w:val="28"/>
        </w:rPr>
        <w:t>-</w:t>
      </w:r>
      <w:r w:rsidRPr="00961290">
        <w:rPr>
          <w:rFonts w:ascii="Times New Roman" w:hAnsi="Times New Roman" w:cs="Times New Roman"/>
          <w:sz w:val="28"/>
          <w:szCs w:val="28"/>
        </w:rPr>
        <w:t xml:space="preserve"> это точки, особым образом закрепленные на местности (в грунте, на строении или другом искусственном сооружении), являющиеся носителями координат и высот. Благодаря им повышается эффективность геодезических и картографических работ, точность топографической съемки, которая проводится </w:t>
      </w:r>
      <w:r w:rsidR="00BE1326" w:rsidRPr="00961290">
        <w:rPr>
          <w:rFonts w:ascii="Times New Roman" w:hAnsi="Times New Roman" w:cs="Times New Roman"/>
          <w:sz w:val="28"/>
          <w:szCs w:val="28"/>
        </w:rPr>
        <w:t>в целях</w:t>
      </w:r>
      <w:r w:rsidRPr="00961290">
        <w:rPr>
          <w:rFonts w:ascii="Times New Roman" w:hAnsi="Times New Roman" w:cs="Times New Roman"/>
          <w:sz w:val="28"/>
          <w:szCs w:val="28"/>
        </w:rPr>
        <w:t xml:space="preserve"> обеспечения общегосударственных, оборонных, научно-исследовательских задач, при инженерных изысканиях, строительстве и эксплуатации зданий и сооружений, межевании земель, других специальных работ. </w:t>
      </w:r>
      <w:r w:rsidR="00BE1326" w:rsidRPr="00961290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61290">
        <w:rPr>
          <w:rFonts w:ascii="Times New Roman" w:hAnsi="Times New Roman" w:cs="Times New Roman"/>
          <w:sz w:val="28"/>
          <w:szCs w:val="28"/>
        </w:rPr>
        <w:t xml:space="preserve">к </w:t>
      </w:r>
      <w:r w:rsidR="00BE1326" w:rsidRPr="00961290">
        <w:rPr>
          <w:rFonts w:ascii="Times New Roman" w:hAnsi="Times New Roman" w:cs="Times New Roman"/>
          <w:sz w:val="28"/>
          <w:szCs w:val="28"/>
        </w:rPr>
        <w:t>пунктам</w:t>
      </w:r>
      <w:r w:rsidRPr="00961290">
        <w:rPr>
          <w:rFonts w:ascii="Times New Roman" w:hAnsi="Times New Roman" w:cs="Times New Roman"/>
          <w:sz w:val="28"/>
          <w:szCs w:val="28"/>
        </w:rPr>
        <w:t xml:space="preserve"> привязаны космические спутники систем навигации ГЛОНАСС и GPS.</w:t>
      </w:r>
    </w:p>
    <w:p w:rsidR="00305FDB" w:rsidRPr="00961290" w:rsidRDefault="00305FDB" w:rsidP="00137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290">
        <w:rPr>
          <w:rFonts w:ascii="Times New Roman" w:hAnsi="Times New Roman" w:cs="Times New Roman"/>
          <w:sz w:val="28"/>
          <w:szCs w:val="28"/>
        </w:rPr>
        <w:t>Территория</w:t>
      </w:r>
      <w:r w:rsidR="00C10AE4" w:rsidRPr="00961290">
        <w:rPr>
          <w:rFonts w:ascii="Times New Roman" w:hAnsi="Times New Roman" w:cs="Times New Roman"/>
          <w:sz w:val="28"/>
          <w:szCs w:val="28"/>
        </w:rPr>
        <w:t xml:space="preserve"> Республики Коми, как и</w:t>
      </w:r>
      <w:r w:rsidRPr="00961290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C10AE4" w:rsidRPr="00961290">
        <w:rPr>
          <w:rFonts w:ascii="Times New Roman" w:hAnsi="Times New Roman" w:cs="Times New Roman"/>
          <w:sz w:val="28"/>
          <w:szCs w:val="28"/>
        </w:rPr>
        <w:t xml:space="preserve"> в целом,</w:t>
      </w:r>
      <w:r w:rsidRPr="00961290">
        <w:rPr>
          <w:rFonts w:ascii="Times New Roman" w:hAnsi="Times New Roman" w:cs="Times New Roman"/>
          <w:sz w:val="28"/>
          <w:szCs w:val="28"/>
        </w:rPr>
        <w:t xml:space="preserve"> равномерно покрыта государственной геодезической сетью</w:t>
      </w:r>
      <w:r w:rsidR="0059024C">
        <w:rPr>
          <w:rFonts w:ascii="Times New Roman" w:hAnsi="Times New Roman" w:cs="Times New Roman"/>
          <w:sz w:val="28"/>
          <w:szCs w:val="28"/>
        </w:rPr>
        <w:t xml:space="preserve"> (далее - ГГС), к</w:t>
      </w:r>
      <w:r w:rsidRPr="00961290">
        <w:rPr>
          <w:rFonts w:ascii="Times New Roman" w:hAnsi="Times New Roman" w:cs="Times New Roman"/>
          <w:sz w:val="28"/>
          <w:szCs w:val="28"/>
        </w:rPr>
        <w:t xml:space="preserve">аждый пункт которой пронумерован и его координаты внесены в специальные каталоги, хранящиеся в федеральном фонде пространственных данных. </w:t>
      </w:r>
      <w:r w:rsidR="00C10AE4" w:rsidRPr="00961290">
        <w:rPr>
          <w:rFonts w:ascii="Times New Roman" w:hAnsi="Times New Roman" w:cs="Times New Roman"/>
          <w:sz w:val="28"/>
          <w:szCs w:val="28"/>
        </w:rPr>
        <w:t> Государственные инспекторы по использованию и охране земель Управления Росреестра по Республике Коми (далее</w:t>
      </w:r>
      <w:r w:rsidR="0083431E">
        <w:rPr>
          <w:rFonts w:ascii="Times New Roman" w:hAnsi="Times New Roman" w:cs="Times New Roman"/>
          <w:sz w:val="28"/>
          <w:szCs w:val="28"/>
        </w:rPr>
        <w:t xml:space="preserve"> </w:t>
      </w:r>
      <w:r w:rsidR="00C10AE4" w:rsidRPr="00961290">
        <w:rPr>
          <w:rFonts w:ascii="Times New Roman" w:hAnsi="Times New Roman" w:cs="Times New Roman"/>
          <w:sz w:val="28"/>
          <w:szCs w:val="28"/>
        </w:rPr>
        <w:t>-</w:t>
      </w:r>
      <w:r w:rsidR="00712271">
        <w:rPr>
          <w:rFonts w:ascii="Times New Roman" w:hAnsi="Times New Roman" w:cs="Times New Roman"/>
          <w:sz w:val="28"/>
          <w:szCs w:val="28"/>
        </w:rPr>
        <w:t xml:space="preserve"> </w:t>
      </w:r>
      <w:r w:rsidR="00C10AE4" w:rsidRPr="00961290">
        <w:rPr>
          <w:rFonts w:ascii="Times New Roman" w:hAnsi="Times New Roman" w:cs="Times New Roman"/>
          <w:sz w:val="28"/>
          <w:szCs w:val="28"/>
        </w:rPr>
        <w:t>Управление) ежегодно проводят</w:t>
      </w:r>
      <w:r w:rsidRPr="00961290">
        <w:rPr>
          <w:rFonts w:ascii="Times New Roman" w:hAnsi="Times New Roman" w:cs="Times New Roman"/>
          <w:sz w:val="28"/>
          <w:szCs w:val="28"/>
        </w:rPr>
        <w:t xml:space="preserve"> инвентаризацию таких объектов по госпрограмме «Национальная система пространственных данных»</w:t>
      </w:r>
      <w:r w:rsidR="00C10AE4" w:rsidRPr="00961290">
        <w:rPr>
          <w:rFonts w:ascii="Times New Roman" w:hAnsi="Times New Roman" w:cs="Times New Roman"/>
          <w:sz w:val="28"/>
          <w:szCs w:val="28"/>
        </w:rPr>
        <w:t>.</w:t>
      </w:r>
      <w:r w:rsidR="00C10AE4" w:rsidRPr="0096129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C3247B">
        <w:rPr>
          <w:rFonts w:ascii="Times New Roman" w:hAnsi="Times New Roman" w:cs="Times New Roman"/>
          <w:sz w:val="28"/>
          <w:szCs w:val="28"/>
        </w:rPr>
        <w:t xml:space="preserve">       </w:t>
      </w:r>
      <w:r w:rsidRPr="00961290">
        <w:rPr>
          <w:rFonts w:ascii="Times New Roman" w:hAnsi="Times New Roman" w:cs="Times New Roman"/>
          <w:sz w:val="28"/>
          <w:szCs w:val="28"/>
        </w:rPr>
        <w:t>Планом-графиком обследования пунктов ГГС на 202</w:t>
      </w:r>
      <w:r w:rsidR="00C10AE4" w:rsidRPr="00961290">
        <w:rPr>
          <w:rFonts w:ascii="Times New Roman" w:hAnsi="Times New Roman" w:cs="Times New Roman"/>
          <w:sz w:val="28"/>
          <w:szCs w:val="28"/>
        </w:rPr>
        <w:t>4</w:t>
      </w:r>
      <w:r w:rsidR="00712271">
        <w:rPr>
          <w:rFonts w:ascii="Times New Roman" w:hAnsi="Times New Roman" w:cs="Times New Roman"/>
          <w:sz w:val="28"/>
          <w:szCs w:val="28"/>
        </w:rPr>
        <w:t xml:space="preserve"> </w:t>
      </w:r>
      <w:r w:rsidRPr="00961290">
        <w:rPr>
          <w:rFonts w:ascii="Times New Roman" w:hAnsi="Times New Roman" w:cs="Times New Roman"/>
          <w:sz w:val="28"/>
          <w:szCs w:val="28"/>
        </w:rPr>
        <w:t xml:space="preserve">год, </w:t>
      </w:r>
      <w:r w:rsidR="00C10AE4" w:rsidRPr="00961290">
        <w:rPr>
          <w:rFonts w:ascii="Times New Roman" w:hAnsi="Times New Roman" w:cs="Times New Roman"/>
          <w:sz w:val="28"/>
          <w:szCs w:val="28"/>
        </w:rPr>
        <w:t>утвержденным руководителем</w:t>
      </w:r>
      <w:r w:rsidRPr="00961290">
        <w:rPr>
          <w:rFonts w:ascii="Times New Roman" w:hAnsi="Times New Roman" w:cs="Times New Roman"/>
          <w:sz w:val="28"/>
          <w:szCs w:val="28"/>
        </w:rPr>
        <w:t xml:space="preserve"> Управления, </w:t>
      </w:r>
      <w:r w:rsidR="00C10AE4" w:rsidRPr="00961290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961290">
        <w:rPr>
          <w:rFonts w:ascii="Times New Roman" w:hAnsi="Times New Roman" w:cs="Times New Roman"/>
          <w:sz w:val="28"/>
          <w:szCs w:val="28"/>
        </w:rPr>
        <w:t xml:space="preserve">запланировано обследование </w:t>
      </w:r>
      <w:r w:rsidR="00C3247B">
        <w:rPr>
          <w:rFonts w:ascii="Times New Roman" w:hAnsi="Times New Roman" w:cs="Times New Roman"/>
          <w:sz w:val="28"/>
          <w:szCs w:val="28"/>
        </w:rPr>
        <w:t xml:space="preserve">26 </w:t>
      </w:r>
      <w:r w:rsidRPr="00961290">
        <w:rPr>
          <w:rFonts w:ascii="Times New Roman" w:hAnsi="Times New Roman" w:cs="Times New Roman"/>
          <w:sz w:val="28"/>
          <w:szCs w:val="28"/>
        </w:rPr>
        <w:t>пунктов</w:t>
      </w:r>
      <w:r w:rsidR="00C3247B">
        <w:rPr>
          <w:rFonts w:ascii="Times New Roman" w:hAnsi="Times New Roman" w:cs="Times New Roman"/>
          <w:sz w:val="28"/>
          <w:szCs w:val="28"/>
        </w:rPr>
        <w:t xml:space="preserve"> ГГС</w:t>
      </w:r>
      <w:r w:rsidRPr="00961290">
        <w:rPr>
          <w:rFonts w:ascii="Times New Roman" w:hAnsi="Times New Roman" w:cs="Times New Roman"/>
          <w:sz w:val="28"/>
          <w:szCs w:val="28"/>
        </w:rPr>
        <w:t>.</w:t>
      </w:r>
    </w:p>
    <w:p w:rsidR="00305FDB" w:rsidRPr="008A2ECC" w:rsidRDefault="00343F34" w:rsidP="00137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ECC">
        <w:rPr>
          <w:rFonts w:ascii="Times New Roman" w:hAnsi="Times New Roman" w:cs="Times New Roman"/>
          <w:sz w:val="28"/>
          <w:szCs w:val="28"/>
        </w:rPr>
        <w:t xml:space="preserve"> </w:t>
      </w:r>
      <w:r w:rsidR="00305FDB" w:rsidRPr="008A2ECC">
        <w:rPr>
          <w:rFonts w:ascii="Times New Roman" w:hAnsi="Times New Roman" w:cs="Times New Roman"/>
          <w:sz w:val="28"/>
          <w:szCs w:val="28"/>
        </w:rPr>
        <w:t xml:space="preserve">«На </w:t>
      </w:r>
      <w:r w:rsidRPr="008A2ECC">
        <w:rPr>
          <w:rFonts w:ascii="Times New Roman" w:hAnsi="Times New Roman" w:cs="Times New Roman"/>
          <w:sz w:val="28"/>
          <w:szCs w:val="28"/>
        </w:rPr>
        <w:t>конец</w:t>
      </w:r>
      <w:r w:rsidR="00305FDB" w:rsidRPr="008A2ECC">
        <w:rPr>
          <w:rFonts w:ascii="Times New Roman" w:hAnsi="Times New Roman" w:cs="Times New Roman"/>
          <w:sz w:val="28"/>
          <w:szCs w:val="28"/>
        </w:rPr>
        <w:t xml:space="preserve"> сентября специалист</w:t>
      </w:r>
      <w:r w:rsidR="007E3C55" w:rsidRPr="008A2ECC">
        <w:rPr>
          <w:rFonts w:ascii="Times New Roman" w:hAnsi="Times New Roman" w:cs="Times New Roman"/>
          <w:sz w:val="28"/>
          <w:szCs w:val="28"/>
        </w:rPr>
        <w:t>ы</w:t>
      </w:r>
      <w:r w:rsidR="00305FDB" w:rsidRPr="008A2ECC">
        <w:rPr>
          <w:rFonts w:ascii="Times New Roman" w:hAnsi="Times New Roman" w:cs="Times New Roman"/>
          <w:sz w:val="28"/>
          <w:szCs w:val="28"/>
        </w:rPr>
        <w:t xml:space="preserve"> </w:t>
      </w:r>
      <w:r w:rsidR="007E3C55" w:rsidRPr="008A2ECC">
        <w:rPr>
          <w:rFonts w:ascii="Times New Roman" w:hAnsi="Times New Roman" w:cs="Times New Roman"/>
          <w:sz w:val="28"/>
          <w:szCs w:val="28"/>
        </w:rPr>
        <w:t>Управления</w:t>
      </w:r>
      <w:r w:rsidR="00305FDB" w:rsidRPr="008A2ECC">
        <w:rPr>
          <w:rFonts w:ascii="Times New Roman" w:hAnsi="Times New Roman" w:cs="Times New Roman"/>
          <w:sz w:val="28"/>
          <w:szCs w:val="28"/>
        </w:rPr>
        <w:t xml:space="preserve"> </w:t>
      </w:r>
      <w:r w:rsidR="007E3C55" w:rsidRPr="008A2ECC">
        <w:rPr>
          <w:rFonts w:ascii="Times New Roman" w:hAnsi="Times New Roman" w:cs="Times New Roman"/>
          <w:sz w:val="28"/>
          <w:szCs w:val="28"/>
        </w:rPr>
        <w:t xml:space="preserve">выполнили </w:t>
      </w:r>
      <w:r w:rsidR="0083431E" w:rsidRPr="008A2ECC">
        <w:rPr>
          <w:rFonts w:ascii="Times New Roman" w:hAnsi="Times New Roman" w:cs="Times New Roman"/>
          <w:sz w:val="28"/>
          <w:szCs w:val="28"/>
        </w:rPr>
        <w:t xml:space="preserve">План-график по </w:t>
      </w:r>
      <w:r w:rsidR="00305FDB" w:rsidRPr="008A2ECC">
        <w:rPr>
          <w:rFonts w:ascii="Times New Roman" w:hAnsi="Times New Roman" w:cs="Times New Roman"/>
          <w:sz w:val="28"/>
          <w:szCs w:val="28"/>
        </w:rPr>
        <w:t>обсл</w:t>
      </w:r>
      <w:r w:rsidR="0083431E" w:rsidRPr="008A2ECC">
        <w:rPr>
          <w:rFonts w:ascii="Times New Roman" w:hAnsi="Times New Roman" w:cs="Times New Roman"/>
          <w:sz w:val="28"/>
          <w:szCs w:val="28"/>
        </w:rPr>
        <w:t xml:space="preserve">едованию </w:t>
      </w:r>
      <w:r w:rsidRPr="008A2ECC">
        <w:rPr>
          <w:rFonts w:ascii="Times New Roman" w:hAnsi="Times New Roman" w:cs="Times New Roman"/>
          <w:sz w:val="28"/>
          <w:szCs w:val="28"/>
        </w:rPr>
        <w:t xml:space="preserve">пунктов ГГС. </w:t>
      </w:r>
      <w:r w:rsidR="00EF1EDC" w:rsidRPr="008A2ECC">
        <w:rPr>
          <w:rFonts w:ascii="Times New Roman" w:hAnsi="Times New Roman" w:cs="Times New Roman"/>
          <w:sz w:val="28"/>
          <w:szCs w:val="28"/>
        </w:rPr>
        <w:t>Р</w:t>
      </w:r>
      <w:r w:rsidRPr="008A2ECC">
        <w:rPr>
          <w:rFonts w:ascii="Times New Roman" w:hAnsi="Times New Roman" w:cs="Times New Roman"/>
          <w:sz w:val="28"/>
          <w:szCs w:val="28"/>
        </w:rPr>
        <w:t xml:space="preserve">езультаты обследования показывают, что </w:t>
      </w:r>
      <w:r w:rsidR="00EF1EDC" w:rsidRPr="008A2ECC">
        <w:rPr>
          <w:rFonts w:ascii="Times New Roman" w:hAnsi="Times New Roman" w:cs="Times New Roman"/>
          <w:sz w:val="28"/>
          <w:szCs w:val="28"/>
        </w:rPr>
        <w:t xml:space="preserve">у некоторых </w:t>
      </w:r>
      <w:r w:rsidRPr="008A2ECC">
        <w:rPr>
          <w:rFonts w:ascii="Times New Roman" w:hAnsi="Times New Roman" w:cs="Times New Roman"/>
          <w:sz w:val="28"/>
          <w:szCs w:val="28"/>
        </w:rPr>
        <w:t>пункт</w:t>
      </w:r>
      <w:r w:rsidR="00EF1EDC" w:rsidRPr="008A2ECC">
        <w:rPr>
          <w:rFonts w:ascii="Times New Roman" w:hAnsi="Times New Roman" w:cs="Times New Roman"/>
          <w:sz w:val="28"/>
          <w:szCs w:val="28"/>
        </w:rPr>
        <w:t>ов утрачены</w:t>
      </w:r>
      <w:r w:rsidRPr="008A2ECC">
        <w:rPr>
          <w:rFonts w:ascii="Times New Roman" w:hAnsi="Times New Roman" w:cs="Times New Roman"/>
          <w:sz w:val="28"/>
          <w:szCs w:val="28"/>
        </w:rPr>
        <w:t xml:space="preserve"> </w:t>
      </w:r>
      <w:r w:rsidR="00F3581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наружные знаки</w:t>
      </w:r>
      <w:bookmarkStart w:id="0" w:name="_GoBack"/>
      <w:bookmarkEnd w:id="0"/>
      <w:r w:rsidRPr="008A2ECC">
        <w:rPr>
          <w:rFonts w:ascii="Times New Roman" w:hAnsi="Times New Roman" w:cs="Times New Roman"/>
          <w:sz w:val="28"/>
          <w:szCs w:val="28"/>
        </w:rPr>
        <w:t>», - отмечает</w:t>
      </w:r>
      <w:r w:rsidR="00305FDB" w:rsidRPr="008A2ECC">
        <w:rPr>
          <w:rFonts w:ascii="Times New Roman" w:hAnsi="Times New Roman" w:cs="Times New Roman"/>
          <w:sz w:val="28"/>
          <w:szCs w:val="28"/>
        </w:rPr>
        <w:t> </w:t>
      </w:r>
      <w:r w:rsidRPr="008A2ECC">
        <w:rPr>
          <w:rFonts w:ascii="Times New Roman" w:hAnsi="Times New Roman" w:cs="Times New Roman"/>
          <w:sz w:val="28"/>
          <w:szCs w:val="28"/>
        </w:rPr>
        <w:t>Елена Величко</w:t>
      </w:r>
      <w:r w:rsidR="00305FDB" w:rsidRPr="008A2ECC">
        <w:rPr>
          <w:rFonts w:ascii="Times New Roman" w:hAnsi="Times New Roman" w:cs="Times New Roman"/>
          <w:sz w:val="28"/>
          <w:szCs w:val="28"/>
        </w:rPr>
        <w:t xml:space="preserve">, </w:t>
      </w:r>
      <w:r w:rsidRPr="008A2EC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05FDB" w:rsidRPr="008A2ECC">
        <w:rPr>
          <w:rFonts w:ascii="Times New Roman" w:hAnsi="Times New Roman" w:cs="Times New Roman"/>
          <w:sz w:val="28"/>
          <w:szCs w:val="28"/>
        </w:rPr>
        <w:t>Управления.</w:t>
      </w:r>
    </w:p>
    <w:p w:rsidR="00305FDB" w:rsidRPr="008A2ECC" w:rsidRDefault="00305FDB" w:rsidP="00137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3BF8" w:rsidRDefault="00EF1EDC" w:rsidP="00305FD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BF8" w:rsidRDefault="00633BF8" w:rsidP="00305FD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</w:p>
    <w:p w:rsidR="00633BF8" w:rsidRDefault="00633BF8" w:rsidP="00305FD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</w:p>
    <w:p w:rsidR="00633BF8" w:rsidRDefault="00633BF8" w:rsidP="00305FD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</w:p>
    <w:p w:rsidR="00633BF8" w:rsidRDefault="00633BF8" w:rsidP="00305FD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</w:p>
    <w:p w:rsidR="00633BF8" w:rsidRDefault="00633BF8" w:rsidP="00305FD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</w:p>
    <w:p w:rsidR="00633BF8" w:rsidRDefault="00633BF8" w:rsidP="00305FD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</w:p>
    <w:p w:rsidR="00633BF8" w:rsidRDefault="00633BF8" w:rsidP="00305FD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</w:p>
    <w:p w:rsidR="00633BF8" w:rsidRDefault="00633BF8" w:rsidP="00305FD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</w:p>
    <w:p w:rsidR="00633BF8" w:rsidRDefault="00633BF8" w:rsidP="00305FD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</w:p>
    <w:p w:rsidR="00633BF8" w:rsidRDefault="00633BF8" w:rsidP="00305FD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</w:p>
    <w:p w:rsidR="00633BF8" w:rsidRDefault="00633BF8" w:rsidP="00305FD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</w:p>
    <w:p w:rsidR="00633BF8" w:rsidRDefault="00633BF8" w:rsidP="00305FD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</w:p>
    <w:p w:rsidR="00633BF8" w:rsidRDefault="00633BF8" w:rsidP="00305FD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</w:p>
    <w:sectPr w:rsidR="00633BF8" w:rsidSect="00137A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F7"/>
    <w:rsid w:val="00137ABC"/>
    <w:rsid w:val="00305FDB"/>
    <w:rsid w:val="00343F34"/>
    <w:rsid w:val="003E50F7"/>
    <w:rsid w:val="00427C3E"/>
    <w:rsid w:val="004304C7"/>
    <w:rsid w:val="004B7B67"/>
    <w:rsid w:val="0059024C"/>
    <w:rsid w:val="00633BF8"/>
    <w:rsid w:val="00712271"/>
    <w:rsid w:val="007E3C55"/>
    <w:rsid w:val="0083431E"/>
    <w:rsid w:val="008A2ECC"/>
    <w:rsid w:val="008E1CDB"/>
    <w:rsid w:val="00961290"/>
    <w:rsid w:val="00BE1326"/>
    <w:rsid w:val="00C10AE4"/>
    <w:rsid w:val="00C3247B"/>
    <w:rsid w:val="00D411EE"/>
    <w:rsid w:val="00E96F28"/>
    <w:rsid w:val="00EF1EDC"/>
    <w:rsid w:val="00F35816"/>
    <w:rsid w:val="00F4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C98C"/>
  <w15:chartTrackingRefBased/>
  <w15:docId w15:val="{F9A57F6F-AE4A-4E0A-AECC-D6B0DCB3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5F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F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5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05FDB"/>
    <w:rPr>
      <w:i/>
      <w:iCs/>
    </w:rPr>
  </w:style>
  <w:style w:type="character" w:customStyle="1" w:styleId="apple-style-span">
    <w:name w:val="apple-style-span"/>
    <w:basedOn w:val="a0"/>
    <w:rsid w:val="00EF1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3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Панюкова Оксана Николаевна</dc:creator>
  <cp:keywords/>
  <dc:description/>
  <cp:lastModifiedBy>Панюкова Оксана Николаевна</cp:lastModifiedBy>
  <cp:revision>72</cp:revision>
  <dcterms:created xsi:type="dcterms:W3CDTF">2024-09-30T11:42:00Z</dcterms:created>
  <dcterms:modified xsi:type="dcterms:W3CDTF">2024-09-30T13:31:00Z</dcterms:modified>
</cp:coreProperties>
</file>