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bookmarkStart w:id="0" w:name="_GoBack"/>
      <w:bookmarkEnd w:id="0"/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00080D">
        <w:rPr>
          <w:b/>
          <w:sz w:val="28"/>
          <w:szCs w:val="28"/>
        </w:rPr>
        <w:t>10</w:t>
      </w:r>
      <w:r w:rsidR="00751AF5">
        <w:rPr>
          <w:b/>
          <w:sz w:val="28"/>
          <w:szCs w:val="28"/>
        </w:rPr>
        <w:t xml:space="preserve"> </w:t>
      </w:r>
      <w:r w:rsidR="00BE48F8">
        <w:rPr>
          <w:b/>
          <w:sz w:val="28"/>
          <w:szCs w:val="28"/>
        </w:rPr>
        <w:t>месяцев</w:t>
      </w:r>
      <w:r w:rsidR="000A45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0A45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6D3075">
      <w:pPr>
        <w:pStyle w:val="Default"/>
        <w:ind w:right="141"/>
        <w:rPr>
          <w:b/>
        </w:rPr>
      </w:pPr>
    </w:p>
    <w:p w:rsidR="00B74D0B" w:rsidRPr="00067AF9" w:rsidRDefault="00226AF2" w:rsidP="00F11815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067AF9">
        <w:rPr>
          <w:color w:val="000000" w:themeColor="text1"/>
          <w:sz w:val="28"/>
          <w:szCs w:val="28"/>
        </w:rPr>
        <w:t xml:space="preserve">За </w:t>
      </w:r>
      <w:r w:rsidR="00B36AF3" w:rsidRPr="00067AF9">
        <w:rPr>
          <w:color w:val="000000" w:themeColor="text1"/>
          <w:sz w:val="28"/>
          <w:szCs w:val="28"/>
        </w:rPr>
        <w:t>10</w:t>
      </w:r>
      <w:r w:rsidR="004F7692" w:rsidRPr="00067AF9">
        <w:rPr>
          <w:color w:val="000000" w:themeColor="text1"/>
          <w:sz w:val="28"/>
          <w:szCs w:val="28"/>
        </w:rPr>
        <w:t xml:space="preserve"> </w:t>
      </w:r>
      <w:r w:rsidR="00BE48F8" w:rsidRPr="00067AF9">
        <w:rPr>
          <w:color w:val="000000" w:themeColor="text1"/>
          <w:sz w:val="28"/>
          <w:szCs w:val="28"/>
        </w:rPr>
        <w:t>месяцев</w:t>
      </w:r>
      <w:r w:rsidR="000A4592" w:rsidRPr="00067AF9">
        <w:rPr>
          <w:color w:val="000000" w:themeColor="text1"/>
          <w:sz w:val="28"/>
          <w:szCs w:val="28"/>
        </w:rPr>
        <w:t xml:space="preserve"> </w:t>
      </w:r>
      <w:r w:rsidR="00E32B0D" w:rsidRPr="00067AF9">
        <w:rPr>
          <w:color w:val="000000" w:themeColor="text1"/>
          <w:sz w:val="28"/>
          <w:szCs w:val="28"/>
        </w:rPr>
        <w:t>202</w:t>
      </w:r>
      <w:r w:rsidR="000A4592" w:rsidRPr="00067AF9">
        <w:rPr>
          <w:color w:val="000000" w:themeColor="text1"/>
          <w:sz w:val="28"/>
          <w:szCs w:val="28"/>
        </w:rPr>
        <w:t>4</w:t>
      </w:r>
      <w:r w:rsidR="00E32B0D" w:rsidRPr="00067AF9">
        <w:rPr>
          <w:color w:val="000000" w:themeColor="text1"/>
          <w:sz w:val="28"/>
          <w:szCs w:val="28"/>
        </w:rPr>
        <w:t xml:space="preserve"> год</w:t>
      </w:r>
      <w:r w:rsidR="000A4592" w:rsidRPr="00067AF9">
        <w:rPr>
          <w:color w:val="000000" w:themeColor="text1"/>
          <w:sz w:val="28"/>
          <w:szCs w:val="28"/>
        </w:rPr>
        <w:t>а</w:t>
      </w:r>
      <w:r w:rsidR="00E32B0D" w:rsidRPr="00067AF9">
        <w:rPr>
          <w:color w:val="000000" w:themeColor="text1"/>
          <w:sz w:val="28"/>
          <w:szCs w:val="28"/>
        </w:rPr>
        <w:t xml:space="preserve"> в Управление Росреестра по Республике Коми поступило </w:t>
      </w:r>
      <w:r w:rsidR="00B36AF3" w:rsidRPr="00067AF9">
        <w:rPr>
          <w:color w:val="000000" w:themeColor="text1"/>
          <w:sz w:val="28"/>
          <w:szCs w:val="28"/>
        </w:rPr>
        <w:t>91720</w:t>
      </w:r>
      <w:r w:rsidR="00421B49" w:rsidRPr="00067AF9">
        <w:rPr>
          <w:color w:val="000000" w:themeColor="text1"/>
          <w:sz w:val="28"/>
          <w:szCs w:val="28"/>
        </w:rPr>
        <w:t xml:space="preserve"> </w:t>
      </w:r>
      <w:r w:rsidR="00E32B0D" w:rsidRPr="00067AF9">
        <w:rPr>
          <w:color w:val="000000" w:themeColor="text1"/>
          <w:sz w:val="28"/>
          <w:szCs w:val="28"/>
        </w:rPr>
        <w:t>обращени</w:t>
      </w:r>
      <w:r w:rsidRPr="00067AF9">
        <w:rPr>
          <w:color w:val="000000" w:themeColor="text1"/>
          <w:sz w:val="28"/>
          <w:szCs w:val="28"/>
        </w:rPr>
        <w:t>й</w:t>
      </w:r>
      <w:r w:rsidR="00E32B0D" w:rsidRPr="00067AF9">
        <w:rPr>
          <w:color w:val="000000" w:themeColor="text1"/>
          <w:sz w:val="28"/>
          <w:szCs w:val="28"/>
        </w:rPr>
        <w:t xml:space="preserve"> на осуществление учетно-регистрационных действий, из них в электронном виде </w:t>
      </w:r>
      <w:r w:rsidR="00B36AF3" w:rsidRPr="00067AF9">
        <w:rPr>
          <w:color w:val="000000" w:themeColor="text1"/>
          <w:sz w:val="28"/>
          <w:szCs w:val="28"/>
        </w:rPr>
        <w:t>52715</w:t>
      </w:r>
      <w:r w:rsidR="009F67F4" w:rsidRPr="00067AF9">
        <w:rPr>
          <w:color w:val="000000" w:themeColor="text1"/>
          <w:sz w:val="28"/>
          <w:szCs w:val="28"/>
        </w:rPr>
        <w:t xml:space="preserve">, что составляет </w:t>
      </w:r>
      <w:r w:rsidR="00427B4A" w:rsidRPr="00067AF9">
        <w:rPr>
          <w:color w:val="000000" w:themeColor="text1"/>
          <w:sz w:val="28"/>
          <w:szCs w:val="28"/>
        </w:rPr>
        <w:t>5</w:t>
      </w:r>
      <w:r w:rsidR="00B36AF3" w:rsidRPr="00067AF9">
        <w:rPr>
          <w:color w:val="000000" w:themeColor="text1"/>
          <w:sz w:val="28"/>
          <w:szCs w:val="28"/>
        </w:rPr>
        <w:t>7</w:t>
      </w:r>
      <w:r w:rsidR="009F67F4" w:rsidRPr="00067AF9">
        <w:rPr>
          <w:color w:val="000000" w:themeColor="text1"/>
          <w:sz w:val="28"/>
          <w:szCs w:val="28"/>
        </w:rPr>
        <w:t>% от общего количества обращений</w:t>
      </w:r>
      <w:r w:rsidR="00E34422" w:rsidRPr="00067AF9">
        <w:rPr>
          <w:color w:val="000000" w:themeColor="text1"/>
          <w:sz w:val="28"/>
          <w:szCs w:val="28"/>
        </w:rPr>
        <w:t>.</w:t>
      </w:r>
    </w:p>
    <w:p w:rsidR="00D87E4D" w:rsidRPr="00067AF9" w:rsidRDefault="00626FC8" w:rsidP="00D87E4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067AF9">
        <w:rPr>
          <w:color w:val="000000" w:themeColor="text1"/>
          <w:sz w:val="28"/>
          <w:szCs w:val="28"/>
        </w:rPr>
        <w:t>О</w:t>
      </w:r>
      <w:r w:rsidR="00413680" w:rsidRPr="00067AF9">
        <w:rPr>
          <w:color w:val="000000" w:themeColor="text1"/>
          <w:sz w:val="28"/>
          <w:szCs w:val="28"/>
        </w:rPr>
        <w:t>тмечается рост заявлений на государственную регистрацию прав в электронном виде</w:t>
      </w:r>
      <w:r w:rsidR="00B24CBC" w:rsidRPr="00067AF9">
        <w:rPr>
          <w:color w:val="000000" w:themeColor="text1"/>
          <w:sz w:val="28"/>
          <w:szCs w:val="28"/>
        </w:rPr>
        <w:t xml:space="preserve"> от органов власти</w:t>
      </w:r>
      <w:r w:rsidR="001C632F" w:rsidRPr="00067AF9">
        <w:rPr>
          <w:color w:val="000000" w:themeColor="text1"/>
          <w:sz w:val="28"/>
          <w:szCs w:val="28"/>
        </w:rPr>
        <w:t xml:space="preserve">, так с января текущего года </w:t>
      </w:r>
      <w:r w:rsidR="00EB61B4" w:rsidRPr="00067AF9">
        <w:rPr>
          <w:color w:val="000000" w:themeColor="text1"/>
          <w:sz w:val="28"/>
          <w:szCs w:val="28"/>
        </w:rPr>
        <w:t>объем заявлений увеличился</w:t>
      </w:r>
      <w:r w:rsidR="00751AF5" w:rsidRPr="00067AF9">
        <w:rPr>
          <w:color w:val="000000" w:themeColor="text1"/>
          <w:sz w:val="28"/>
          <w:szCs w:val="28"/>
        </w:rPr>
        <w:t xml:space="preserve"> с 42% до 4</w:t>
      </w:r>
      <w:r w:rsidR="00BD6DD4" w:rsidRPr="00067AF9">
        <w:rPr>
          <w:color w:val="000000" w:themeColor="text1"/>
          <w:sz w:val="28"/>
          <w:szCs w:val="28"/>
        </w:rPr>
        <w:t>9</w:t>
      </w:r>
      <w:r w:rsidR="001C632F" w:rsidRPr="00067AF9">
        <w:rPr>
          <w:color w:val="000000" w:themeColor="text1"/>
          <w:sz w:val="28"/>
          <w:szCs w:val="28"/>
        </w:rPr>
        <w:t>%.</w:t>
      </w:r>
      <w:r w:rsidR="00BF7C09" w:rsidRPr="00067AF9">
        <w:rPr>
          <w:color w:val="000000" w:themeColor="text1"/>
          <w:sz w:val="28"/>
          <w:szCs w:val="28"/>
        </w:rPr>
        <w:t xml:space="preserve"> </w:t>
      </w:r>
      <w:r w:rsidR="00E907A2" w:rsidRPr="00067AF9">
        <w:rPr>
          <w:color w:val="000000" w:themeColor="text1"/>
          <w:sz w:val="28"/>
          <w:szCs w:val="28"/>
        </w:rPr>
        <w:t xml:space="preserve">Октябрь месяц показал высокий рост </w:t>
      </w:r>
      <w:r w:rsidR="00D87E4D" w:rsidRPr="00067AF9">
        <w:rPr>
          <w:color w:val="000000" w:themeColor="text1"/>
          <w:sz w:val="28"/>
          <w:szCs w:val="28"/>
        </w:rPr>
        <w:t xml:space="preserve">таких </w:t>
      </w:r>
      <w:r w:rsidR="00E907A2" w:rsidRPr="00067AF9">
        <w:rPr>
          <w:color w:val="000000" w:themeColor="text1"/>
          <w:sz w:val="28"/>
          <w:szCs w:val="28"/>
        </w:rPr>
        <w:t>о</w:t>
      </w:r>
      <w:r w:rsidR="00D87E4D" w:rsidRPr="00067AF9">
        <w:rPr>
          <w:color w:val="000000" w:themeColor="text1"/>
          <w:sz w:val="28"/>
          <w:szCs w:val="28"/>
        </w:rPr>
        <w:t>бращений – 4510, что составляет 60% от общего числа обращений, поданных в электронном виде</w:t>
      </w:r>
      <w:r w:rsidR="000C4E64" w:rsidRPr="00067AF9">
        <w:rPr>
          <w:color w:val="000000" w:themeColor="text1"/>
          <w:sz w:val="28"/>
          <w:szCs w:val="28"/>
        </w:rPr>
        <w:t xml:space="preserve"> в этом месяце</w:t>
      </w:r>
      <w:r w:rsidR="00D87E4D" w:rsidRPr="00067AF9">
        <w:rPr>
          <w:color w:val="000000" w:themeColor="text1"/>
          <w:sz w:val="28"/>
          <w:szCs w:val="28"/>
        </w:rPr>
        <w:t xml:space="preserve">. </w:t>
      </w:r>
    </w:p>
    <w:p w:rsidR="00BD41B8" w:rsidRPr="00067AF9" w:rsidRDefault="00543C0D" w:rsidP="00543C0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067AF9">
        <w:rPr>
          <w:color w:val="000000" w:themeColor="text1"/>
          <w:sz w:val="28"/>
          <w:szCs w:val="28"/>
        </w:rPr>
        <w:t xml:space="preserve">В указанный период </w:t>
      </w:r>
      <w:r w:rsidR="00BA6424" w:rsidRPr="00067AF9">
        <w:rPr>
          <w:color w:val="000000" w:themeColor="text1"/>
          <w:sz w:val="28"/>
          <w:szCs w:val="28"/>
        </w:rPr>
        <w:t>число</w:t>
      </w:r>
      <w:r w:rsidR="00BE4ED6" w:rsidRPr="00067AF9">
        <w:rPr>
          <w:color w:val="000000" w:themeColor="text1"/>
          <w:sz w:val="28"/>
          <w:szCs w:val="28"/>
        </w:rPr>
        <w:t xml:space="preserve"> поданных в электронном виде заявлений на государственную регистрацию ипотеки при взаимодействии с кред</w:t>
      </w:r>
      <w:r w:rsidR="00A104E8" w:rsidRPr="00067AF9">
        <w:rPr>
          <w:color w:val="000000" w:themeColor="text1"/>
          <w:sz w:val="28"/>
          <w:szCs w:val="28"/>
        </w:rPr>
        <w:t>итными организациями составило 2046</w:t>
      </w:r>
      <w:r w:rsidR="00BE4ED6" w:rsidRPr="00067AF9">
        <w:rPr>
          <w:color w:val="000000" w:themeColor="text1"/>
          <w:sz w:val="28"/>
          <w:szCs w:val="28"/>
        </w:rPr>
        <w:t xml:space="preserve">, из них зарегистрировано за 1 </w:t>
      </w:r>
      <w:r w:rsidR="00D96F34" w:rsidRPr="00067AF9">
        <w:rPr>
          <w:color w:val="000000" w:themeColor="text1"/>
          <w:sz w:val="28"/>
          <w:szCs w:val="28"/>
        </w:rPr>
        <w:t xml:space="preserve">рабочий </w:t>
      </w:r>
      <w:r w:rsidR="00BE4ED6" w:rsidRPr="00067AF9">
        <w:rPr>
          <w:color w:val="000000" w:themeColor="text1"/>
          <w:sz w:val="28"/>
          <w:szCs w:val="28"/>
        </w:rPr>
        <w:t>день</w:t>
      </w:r>
      <w:r w:rsidR="00D96F34" w:rsidRPr="00067AF9">
        <w:rPr>
          <w:color w:val="000000" w:themeColor="text1"/>
          <w:sz w:val="28"/>
          <w:szCs w:val="28"/>
        </w:rPr>
        <w:t xml:space="preserve"> - </w:t>
      </w:r>
      <w:r w:rsidR="00CD2F9D" w:rsidRPr="00067AF9">
        <w:rPr>
          <w:color w:val="000000" w:themeColor="text1"/>
          <w:sz w:val="28"/>
          <w:szCs w:val="28"/>
        </w:rPr>
        <w:t>1942</w:t>
      </w:r>
      <w:r w:rsidR="009F0389" w:rsidRPr="00067AF9">
        <w:rPr>
          <w:color w:val="000000" w:themeColor="text1"/>
          <w:sz w:val="28"/>
          <w:szCs w:val="28"/>
        </w:rPr>
        <w:t xml:space="preserve"> (94</w:t>
      </w:r>
      <w:r w:rsidR="00D14533" w:rsidRPr="00067AF9">
        <w:rPr>
          <w:color w:val="000000" w:themeColor="text1"/>
          <w:sz w:val="28"/>
          <w:szCs w:val="28"/>
        </w:rPr>
        <w:t>,9</w:t>
      </w:r>
      <w:r w:rsidR="00D96F34" w:rsidRPr="00067AF9">
        <w:rPr>
          <w:color w:val="000000" w:themeColor="text1"/>
          <w:sz w:val="28"/>
          <w:szCs w:val="28"/>
        </w:rPr>
        <w:t>%)</w:t>
      </w:r>
      <w:r w:rsidR="00F23896" w:rsidRPr="00067AF9">
        <w:rPr>
          <w:color w:val="000000" w:themeColor="text1"/>
          <w:sz w:val="28"/>
          <w:szCs w:val="28"/>
        </w:rPr>
        <w:t>.</w:t>
      </w:r>
      <w:r w:rsidR="00BD41B8" w:rsidRPr="00067AF9">
        <w:rPr>
          <w:color w:val="000000" w:themeColor="text1"/>
          <w:sz w:val="28"/>
          <w:szCs w:val="28"/>
        </w:rPr>
        <w:t xml:space="preserve"> </w:t>
      </w:r>
    </w:p>
    <w:p w:rsidR="00573959" w:rsidRPr="00067AF9" w:rsidRDefault="000C4E64" w:rsidP="000C4E64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067AF9">
        <w:rPr>
          <w:color w:val="000000" w:themeColor="text1"/>
          <w:sz w:val="28"/>
          <w:szCs w:val="28"/>
        </w:rPr>
        <w:t>«Можно с уверенностью сказать, что заявители стали чаще выбирать удобство электронных услуг, что, безусловно, способствует снижению нагрузки на офисы МФЦ и ускоряет процедуры обработки заявлений»</w:t>
      </w:r>
      <w:r w:rsidR="00AC2048" w:rsidRPr="00067AF9">
        <w:rPr>
          <w:color w:val="000000" w:themeColor="text1"/>
          <w:sz w:val="28"/>
          <w:szCs w:val="28"/>
        </w:rPr>
        <w:t>,</w:t>
      </w:r>
      <w:r w:rsidRPr="00067AF9">
        <w:rPr>
          <w:color w:val="000000" w:themeColor="text1"/>
          <w:sz w:val="28"/>
          <w:szCs w:val="28"/>
        </w:rPr>
        <w:t xml:space="preserve"> - отмечает</w:t>
      </w:r>
      <w:r w:rsidR="00D96F34" w:rsidRPr="00067AF9">
        <w:rPr>
          <w:color w:val="000000" w:themeColor="text1"/>
          <w:sz w:val="28"/>
          <w:szCs w:val="28"/>
        </w:rPr>
        <w:t xml:space="preserve"> </w:t>
      </w:r>
      <w:r w:rsidR="00992FDE" w:rsidRPr="00067AF9">
        <w:rPr>
          <w:color w:val="000000" w:themeColor="text1"/>
          <w:sz w:val="28"/>
          <w:szCs w:val="28"/>
        </w:rPr>
        <w:t xml:space="preserve"> </w:t>
      </w:r>
      <w:r w:rsidR="00D96F34" w:rsidRPr="00067AF9">
        <w:rPr>
          <w:color w:val="000000" w:themeColor="text1"/>
          <w:sz w:val="28"/>
          <w:szCs w:val="28"/>
        </w:rPr>
        <w:t xml:space="preserve"> руководител</w:t>
      </w:r>
      <w:r w:rsidR="00751AF5" w:rsidRPr="00067AF9">
        <w:rPr>
          <w:color w:val="000000" w:themeColor="text1"/>
          <w:sz w:val="28"/>
          <w:szCs w:val="28"/>
        </w:rPr>
        <w:t>ь</w:t>
      </w:r>
      <w:r w:rsidR="00D96F34" w:rsidRPr="00067AF9">
        <w:rPr>
          <w:color w:val="000000" w:themeColor="text1"/>
          <w:sz w:val="28"/>
          <w:szCs w:val="28"/>
        </w:rPr>
        <w:t xml:space="preserve"> Управления </w:t>
      </w:r>
      <w:r w:rsidR="00751AF5" w:rsidRPr="00067AF9">
        <w:rPr>
          <w:color w:val="000000" w:themeColor="text1"/>
          <w:sz w:val="28"/>
          <w:szCs w:val="28"/>
        </w:rPr>
        <w:t>Елена Валерьевна Величко</w:t>
      </w:r>
      <w:r w:rsidR="00D96F34" w:rsidRPr="00067AF9">
        <w:rPr>
          <w:color w:val="000000" w:themeColor="text1"/>
          <w:sz w:val="28"/>
          <w:szCs w:val="28"/>
        </w:rPr>
        <w:t>.</w:t>
      </w:r>
    </w:p>
    <w:p w:rsidR="00247421" w:rsidRDefault="00247421" w:rsidP="006D3075">
      <w:pPr>
        <w:pStyle w:val="Default"/>
        <w:ind w:firstLine="708"/>
        <w:jc w:val="both"/>
        <w:rPr>
          <w:sz w:val="28"/>
          <w:szCs w:val="28"/>
        </w:rPr>
      </w:pPr>
    </w:p>
    <w:p w:rsidR="000C4E64" w:rsidRDefault="000C4E64" w:rsidP="006D3075">
      <w:pPr>
        <w:pStyle w:val="Default"/>
        <w:ind w:firstLine="708"/>
        <w:jc w:val="both"/>
        <w:rPr>
          <w:rFonts w:ascii="Arial" w:hAnsi="Arial" w:cs="Arial"/>
          <w:color w:val="292C2F"/>
        </w:rPr>
      </w:pPr>
    </w:p>
    <w:p w:rsidR="000C4E64" w:rsidRDefault="000C4E64" w:rsidP="006D3075">
      <w:pPr>
        <w:pStyle w:val="Default"/>
        <w:ind w:firstLine="708"/>
        <w:jc w:val="both"/>
        <w:rPr>
          <w:rFonts w:ascii="Arial" w:hAnsi="Arial" w:cs="Arial"/>
          <w:color w:val="292C2F"/>
        </w:rPr>
      </w:pPr>
    </w:p>
    <w:p w:rsidR="00626CC4" w:rsidRDefault="00F27041" w:rsidP="006D3075">
      <w:pPr>
        <w:pStyle w:val="Default"/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292C2F"/>
        </w:rPr>
        <w:t xml:space="preserve"> </w:t>
      </w:r>
    </w:p>
    <w:sectPr w:rsidR="00626CC4" w:rsidSect="00CC77D1">
      <w:pgSz w:w="11906" w:h="17338"/>
      <w:pgMar w:top="851" w:right="849" w:bottom="114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0080D"/>
    <w:rsid w:val="000261E6"/>
    <w:rsid w:val="00067AF9"/>
    <w:rsid w:val="00084176"/>
    <w:rsid w:val="000A4592"/>
    <w:rsid w:val="000C4E64"/>
    <w:rsid w:val="0010086E"/>
    <w:rsid w:val="00115BEC"/>
    <w:rsid w:val="00156AF1"/>
    <w:rsid w:val="001629CF"/>
    <w:rsid w:val="00181BB0"/>
    <w:rsid w:val="001A32EA"/>
    <w:rsid w:val="001B022D"/>
    <w:rsid w:val="001C632F"/>
    <w:rsid w:val="001E0B43"/>
    <w:rsid w:val="00226AF2"/>
    <w:rsid w:val="00246EFA"/>
    <w:rsid w:val="00247421"/>
    <w:rsid w:val="0025276E"/>
    <w:rsid w:val="002A4AEE"/>
    <w:rsid w:val="002E4C0B"/>
    <w:rsid w:val="003677BE"/>
    <w:rsid w:val="003E62C0"/>
    <w:rsid w:val="003F5975"/>
    <w:rsid w:val="00413680"/>
    <w:rsid w:val="00421B49"/>
    <w:rsid w:val="00427B4A"/>
    <w:rsid w:val="004418F9"/>
    <w:rsid w:val="004D2B58"/>
    <w:rsid w:val="004F7692"/>
    <w:rsid w:val="005242AD"/>
    <w:rsid w:val="00543C0D"/>
    <w:rsid w:val="00573959"/>
    <w:rsid w:val="005D20D3"/>
    <w:rsid w:val="00626CC4"/>
    <w:rsid w:val="00626FC8"/>
    <w:rsid w:val="00630BEB"/>
    <w:rsid w:val="00632AEC"/>
    <w:rsid w:val="006562ED"/>
    <w:rsid w:val="006C669A"/>
    <w:rsid w:val="006C73FC"/>
    <w:rsid w:val="006D3075"/>
    <w:rsid w:val="006F5A59"/>
    <w:rsid w:val="00713042"/>
    <w:rsid w:val="00733636"/>
    <w:rsid w:val="00736143"/>
    <w:rsid w:val="00751AF5"/>
    <w:rsid w:val="0075306C"/>
    <w:rsid w:val="00764723"/>
    <w:rsid w:val="0078268B"/>
    <w:rsid w:val="007A4151"/>
    <w:rsid w:val="007C0784"/>
    <w:rsid w:val="007D07F2"/>
    <w:rsid w:val="007D184A"/>
    <w:rsid w:val="007E2ED8"/>
    <w:rsid w:val="00863A66"/>
    <w:rsid w:val="00881D7A"/>
    <w:rsid w:val="008B3344"/>
    <w:rsid w:val="008C17A2"/>
    <w:rsid w:val="008F529E"/>
    <w:rsid w:val="00914131"/>
    <w:rsid w:val="009316D1"/>
    <w:rsid w:val="009472D1"/>
    <w:rsid w:val="00962D3C"/>
    <w:rsid w:val="009912D5"/>
    <w:rsid w:val="00992FDE"/>
    <w:rsid w:val="009F0389"/>
    <w:rsid w:val="009F67F4"/>
    <w:rsid w:val="009F6B26"/>
    <w:rsid w:val="00A104E8"/>
    <w:rsid w:val="00A16712"/>
    <w:rsid w:val="00A24107"/>
    <w:rsid w:val="00A47CB5"/>
    <w:rsid w:val="00AC2048"/>
    <w:rsid w:val="00B24CBC"/>
    <w:rsid w:val="00B36AF3"/>
    <w:rsid w:val="00B74D0B"/>
    <w:rsid w:val="00B935D6"/>
    <w:rsid w:val="00BA6424"/>
    <w:rsid w:val="00BB2453"/>
    <w:rsid w:val="00BD41B8"/>
    <w:rsid w:val="00BD6DD4"/>
    <w:rsid w:val="00BE48F8"/>
    <w:rsid w:val="00BE4ED6"/>
    <w:rsid w:val="00BE6AC2"/>
    <w:rsid w:val="00BF59C9"/>
    <w:rsid w:val="00BF7C09"/>
    <w:rsid w:val="00C87174"/>
    <w:rsid w:val="00C93780"/>
    <w:rsid w:val="00CC77D1"/>
    <w:rsid w:val="00CD2F9D"/>
    <w:rsid w:val="00D03959"/>
    <w:rsid w:val="00D14533"/>
    <w:rsid w:val="00D43FF7"/>
    <w:rsid w:val="00D83F71"/>
    <w:rsid w:val="00D87E4D"/>
    <w:rsid w:val="00D96F34"/>
    <w:rsid w:val="00DF4C1A"/>
    <w:rsid w:val="00E32B0D"/>
    <w:rsid w:val="00E3325C"/>
    <w:rsid w:val="00E34422"/>
    <w:rsid w:val="00E907A2"/>
    <w:rsid w:val="00EB61B4"/>
    <w:rsid w:val="00EE7192"/>
    <w:rsid w:val="00F052E7"/>
    <w:rsid w:val="00F0543E"/>
    <w:rsid w:val="00F11815"/>
    <w:rsid w:val="00F23896"/>
    <w:rsid w:val="00F27041"/>
    <w:rsid w:val="00F74433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85</cp:revision>
  <cp:lastPrinted>2022-05-12T12:26:00Z</cp:lastPrinted>
  <dcterms:created xsi:type="dcterms:W3CDTF">2024-06-18T12:47:00Z</dcterms:created>
  <dcterms:modified xsi:type="dcterms:W3CDTF">2024-11-27T09:45:00Z</dcterms:modified>
</cp:coreProperties>
</file>