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AE50E2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учё</w:t>
      </w:r>
      <w:r w:rsidR="00BF59C9">
        <w:rPr>
          <w:b/>
          <w:sz w:val="28"/>
          <w:szCs w:val="28"/>
        </w:rPr>
        <w:t>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 w:rsidR="00BF59C9">
        <w:rPr>
          <w:b/>
          <w:sz w:val="28"/>
          <w:szCs w:val="28"/>
        </w:rPr>
        <w:t xml:space="preserve"> за </w:t>
      </w:r>
      <w:r w:rsidR="0000080D">
        <w:rPr>
          <w:b/>
          <w:sz w:val="28"/>
          <w:szCs w:val="28"/>
        </w:rPr>
        <w:t>1</w:t>
      </w:r>
      <w:r w:rsidR="0018069A">
        <w:rPr>
          <w:b/>
          <w:sz w:val="28"/>
          <w:szCs w:val="28"/>
        </w:rPr>
        <w:t>2</w:t>
      </w:r>
      <w:r w:rsidR="00751AF5">
        <w:rPr>
          <w:b/>
          <w:sz w:val="28"/>
          <w:szCs w:val="28"/>
        </w:rPr>
        <w:t xml:space="preserve"> </w:t>
      </w:r>
      <w:r w:rsidR="00BE48F8">
        <w:rPr>
          <w:b/>
          <w:sz w:val="28"/>
          <w:szCs w:val="28"/>
        </w:rPr>
        <w:t>месяцев</w:t>
      </w:r>
      <w:r w:rsidR="000A4592">
        <w:rPr>
          <w:b/>
          <w:sz w:val="28"/>
          <w:szCs w:val="28"/>
        </w:rPr>
        <w:t xml:space="preserve"> </w:t>
      </w:r>
      <w:r w:rsidR="00BF59C9">
        <w:rPr>
          <w:b/>
          <w:sz w:val="28"/>
          <w:szCs w:val="28"/>
        </w:rPr>
        <w:t>202</w:t>
      </w:r>
      <w:r w:rsidR="000A4592">
        <w:rPr>
          <w:b/>
          <w:sz w:val="28"/>
          <w:szCs w:val="28"/>
        </w:rPr>
        <w:t>4</w:t>
      </w:r>
      <w:r w:rsidR="00BF59C9"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6D3075">
      <w:pPr>
        <w:pStyle w:val="Default"/>
        <w:ind w:right="141"/>
        <w:rPr>
          <w:b/>
        </w:rPr>
      </w:pPr>
    </w:p>
    <w:p w:rsidR="00A11978" w:rsidRPr="00CA2209" w:rsidRDefault="00226AF2" w:rsidP="00CA2209">
      <w:pPr>
        <w:ind w:firstLine="567"/>
        <w:jc w:val="both"/>
      </w:pPr>
      <w:r w:rsidRPr="00CA2209">
        <w:t xml:space="preserve">За </w:t>
      </w:r>
      <w:r w:rsidR="00B36AF3" w:rsidRPr="00CA2209">
        <w:t>1</w:t>
      </w:r>
      <w:r w:rsidR="0072167C" w:rsidRPr="00CA2209">
        <w:t>2</w:t>
      </w:r>
      <w:r w:rsidR="004F7692" w:rsidRPr="00CA2209">
        <w:t xml:space="preserve"> </w:t>
      </w:r>
      <w:r w:rsidR="00BE48F8" w:rsidRPr="00CA2209">
        <w:t>месяцев</w:t>
      </w:r>
      <w:r w:rsidR="000A4592" w:rsidRPr="00CA2209">
        <w:t xml:space="preserve"> </w:t>
      </w:r>
      <w:r w:rsidR="00E32B0D" w:rsidRPr="00CA2209">
        <w:t>202</w:t>
      </w:r>
      <w:r w:rsidR="000A4592" w:rsidRPr="00CA2209">
        <w:t>4</w:t>
      </w:r>
      <w:r w:rsidR="00E32B0D" w:rsidRPr="00CA2209">
        <w:t xml:space="preserve"> год</w:t>
      </w:r>
      <w:r w:rsidR="000A4592" w:rsidRPr="00CA2209">
        <w:t>а</w:t>
      </w:r>
      <w:r w:rsidR="00E32B0D" w:rsidRPr="00CA2209">
        <w:t xml:space="preserve"> в Управление Росреестра по Республике Коми поступило </w:t>
      </w:r>
      <w:r w:rsidR="0072167C" w:rsidRPr="00CA2209">
        <w:t>115626</w:t>
      </w:r>
      <w:r w:rsidR="00421B49" w:rsidRPr="00CA2209">
        <w:t xml:space="preserve"> </w:t>
      </w:r>
      <w:r w:rsidR="00E32B0D" w:rsidRPr="00CA2209">
        <w:t>обращени</w:t>
      </w:r>
      <w:r w:rsidRPr="00CA2209">
        <w:t>й</w:t>
      </w:r>
      <w:r w:rsidR="00AC3041" w:rsidRPr="00CA2209">
        <w:t xml:space="preserve"> на </w:t>
      </w:r>
      <w:r w:rsidR="008926FD">
        <w:t>государственную регистрацию прав и (или)</w:t>
      </w:r>
      <w:r w:rsidR="00364DA3">
        <w:t xml:space="preserve"> государственный кадастровый учё</w:t>
      </w:r>
      <w:bookmarkStart w:id="0" w:name="_GoBack"/>
      <w:bookmarkEnd w:id="0"/>
      <w:r w:rsidR="008926FD">
        <w:t>т</w:t>
      </w:r>
      <w:r w:rsidR="00A11978" w:rsidRPr="00CA2209">
        <w:t>. Отмечается</w:t>
      </w:r>
      <w:r w:rsidR="00E32B0D" w:rsidRPr="00CA2209">
        <w:t xml:space="preserve"> </w:t>
      </w:r>
      <w:r w:rsidR="00A11978" w:rsidRPr="00CA2209">
        <w:t xml:space="preserve">рост количества обращений по сравнению с 2023 годом, где этот показатель составлял 102832. </w:t>
      </w:r>
    </w:p>
    <w:p w:rsidR="00CA2209" w:rsidRDefault="006D4A6A" w:rsidP="00CA2209">
      <w:pPr>
        <w:ind w:firstLine="567"/>
        <w:jc w:val="both"/>
      </w:pPr>
      <w:r w:rsidRPr="00CA2209">
        <w:t xml:space="preserve">В Коми наблюдается положительная динамика электронных обращений. За </w:t>
      </w:r>
      <w:r w:rsidR="00526DB3" w:rsidRPr="00CA2209">
        <w:t xml:space="preserve">текущий год </w:t>
      </w:r>
      <w:r w:rsidR="000F42D4" w:rsidRPr="00CA2209">
        <w:t xml:space="preserve">в Управление </w:t>
      </w:r>
      <w:r w:rsidR="00526DB3" w:rsidRPr="00CA2209">
        <w:t>67797</w:t>
      </w:r>
      <w:r w:rsidRPr="00CA2209">
        <w:t xml:space="preserve"> </w:t>
      </w:r>
      <w:r w:rsidR="00526DB3" w:rsidRPr="00CA2209">
        <w:t>обращений</w:t>
      </w:r>
      <w:r w:rsidRPr="00CA2209">
        <w:t xml:space="preserve"> </w:t>
      </w:r>
      <w:r w:rsidR="005C20D9">
        <w:t>на осуществление</w:t>
      </w:r>
      <w:r w:rsidRPr="00CA2209">
        <w:t xml:space="preserve"> </w:t>
      </w:r>
      <w:r w:rsidR="00AE50E2" w:rsidRPr="00CA2209">
        <w:t>учётно-</w:t>
      </w:r>
      <w:r w:rsidRPr="00CA2209">
        <w:t>регистрационных действий представлено в электронном виде, что составило 5</w:t>
      </w:r>
      <w:r w:rsidR="00526DB3" w:rsidRPr="00CA2209">
        <w:t>9 %, в</w:t>
      </w:r>
      <w:r w:rsidRPr="00CA2209">
        <w:t xml:space="preserve"> 2023 году в электронной форме поступило </w:t>
      </w:r>
      <w:r w:rsidR="00526DB3" w:rsidRPr="00CA2209">
        <w:t>всего 48510</w:t>
      </w:r>
      <w:r w:rsidRPr="00CA2209">
        <w:t xml:space="preserve"> </w:t>
      </w:r>
      <w:r w:rsidR="000F42D4" w:rsidRPr="00CA2209">
        <w:t xml:space="preserve">обращений, что составляло 46 </w:t>
      </w:r>
      <w:r w:rsidRPr="00CA2209">
        <w:t>%.</w:t>
      </w:r>
    </w:p>
    <w:p w:rsidR="008D1F09" w:rsidRPr="00CA2209" w:rsidRDefault="00AC3041" w:rsidP="00CA2209">
      <w:pPr>
        <w:ind w:firstLine="567"/>
        <w:jc w:val="both"/>
      </w:pPr>
      <w:r w:rsidRPr="00CA2209">
        <w:t>«</w:t>
      </w:r>
      <w:r w:rsidR="008D1F09" w:rsidRPr="00CA2209">
        <w:t>Применение электронных технологий в деятельности профессиональных участников рынка недвижимости, а также заявителей – физических лиц, способствует эффективной цифровой трансформации нашего региона</w:t>
      </w:r>
      <w:r w:rsidRPr="00CA2209">
        <w:t xml:space="preserve">», - отмечает   </w:t>
      </w:r>
      <w:r w:rsidR="00F752F2">
        <w:t>заместитель руководителя</w:t>
      </w:r>
      <w:r w:rsidRPr="00CA2209">
        <w:t xml:space="preserve"> Управления </w:t>
      </w:r>
      <w:r w:rsidR="00F752F2">
        <w:t>Мирон</w:t>
      </w:r>
      <w:r w:rsidR="00F752F2" w:rsidRPr="00F752F2">
        <w:t xml:space="preserve"> </w:t>
      </w:r>
      <w:r w:rsidR="00F752F2">
        <w:t>Наталья Тарасовна</w:t>
      </w:r>
      <w:r w:rsidRPr="00CA2209">
        <w:t>.</w:t>
      </w:r>
    </w:p>
    <w:p w:rsidR="002B7939" w:rsidRPr="005C20D9" w:rsidRDefault="007D7D2D" w:rsidP="005C20D9">
      <w:pPr>
        <w:ind w:firstLine="567"/>
        <w:jc w:val="both"/>
      </w:pPr>
      <w:r w:rsidRPr="005C20D9">
        <w:t xml:space="preserve">Сохраняется положительная тенденция обращений от органов власти </w:t>
      </w:r>
      <w:r w:rsidR="002B7939" w:rsidRPr="005C20D9">
        <w:t>в электронном виде</w:t>
      </w:r>
      <w:r w:rsidR="00D5787E" w:rsidRPr="005C20D9">
        <w:t xml:space="preserve">. </w:t>
      </w:r>
      <w:r w:rsidR="002B7939" w:rsidRPr="005C20D9">
        <w:t xml:space="preserve">С января текущего года объем </w:t>
      </w:r>
      <w:r w:rsidR="00D5787E" w:rsidRPr="005C20D9">
        <w:t xml:space="preserve">таких </w:t>
      </w:r>
      <w:r w:rsidR="002B7939" w:rsidRPr="005C20D9">
        <w:t>заявлений увеличился</w:t>
      </w:r>
      <w:r w:rsidR="00D5787E" w:rsidRPr="005C20D9">
        <w:t xml:space="preserve"> с 42% до 51</w:t>
      </w:r>
      <w:r w:rsidR="002B7939" w:rsidRPr="005C20D9">
        <w:t xml:space="preserve">%. </w:t>
      </w:r>
      <w:r w:rsidR="00D5787E" w:rsidRPr="005C20D9">
        <w:t xml:space="preserve"> </w:t>
      </w:r>
      <w:r w:rsidR="0045457C" w:rsidRPr="005C20D9">
        <w:t>В 2023 году этот показатель составлял всего 36%.</w:t>
      </w:r>
    </w:p>
    <w:p w:rsidR="005C20D9" w:rsidRPr="005C20D9" w:rsidRDefault="00543C0D" w:rsidP="005C20D9">
      <w:pPr>
        <w:ind w:firstLine="567"/>
        <w:jc w:val="both"/>
      </w:pPr>
      <w:r w:rsidRPr="005C20D9">
        <w:t xml:space="preserve">В указанный период </w:t>
      </w:r>
      <w:r w:rsidR="00BA6424" w:rsidRPr="005C20D9">
        <w:t>число</w:t>
      </w:r>
      <w:r w:rsidR="00BE4ED6" w:rsidRPr="005C20D9">
        <w:t xml:space="preserve"> поданных в электронном виде заявлений на государственную регистрацию ипотеки при взаимодействии с кред</w:t>
      </w:r>
      <w:r w:rsidR="00A104E8" w:rsidRPr="005C20D9">
        <w:t xml:space="preserve">итными организациями составило </w:t>
      </w:r>
      <w:r w:rsidR="00842293" w:rsidRPr="005C20D9">
        <w:t>2285</w:t>
      </w:r>
      <w:r w:rsidR="007C3308" w:rsidRPr="005C20D9">
        <w:t>. При этом 94,9 % электронных ипотек зарегистрировано в течение одного рабочего дня</w:t>
      </w:r>
      <w:r w:rsidR="005C20D9" w:rsidRPr="005C20D9">
        <w:t>.</w:t>
      </w:r>
    </w:p>
    <w:p w:rsidR="005C20D9" w:rsidRPr="005C20D9" w:rsidRDefault="005C20D9" w:rsidP="005C20D9">
      <w:pPr>
        <w:ind w:firstLine="567"/>
        <w:jc w:val="both"/>
      </w:pPr>
      <w:r w:rsidRPr="005C20D9">
        <w:t>Количество ипотечных сделок к концу года значительно уменьшилось, что объясняется новыми условиями кредитования и ростом ипотечной ставки.</w:t>
      </w:r>
    </w:p>
    <w:p w:rsidR="005C20D9" w:rsidRPr="005C20D9" w:rsidRDefault="005C20D9" w:rsidP="005C20D9">
      <w:pPr>
        <w:ind w:firstLine="567"/>
        <w:jc w:val="both"/>
      </w:pPr>
    </w:p>
    <w:p w:rsidR="007C3308" w:rsidRDefault="007C3308" w:rsidP="007C3308">
      <w:pPr>
        <w:suppressAutoHyphens w:val="0"/>
        <w:spacing w:after="160" w:line="259" w:lineRule="auto"/>
        <w:rPr>
          <w:rFonts w:ascii="Arial" w:eastAsiaTheme="minorHAnsi" w:hAnsi="Arial" w:cs="Arial"/>
          <w:color w:val="000000"/>
          <w:spacing w:val="-1"/>
          <w:sz w:val="20"/>
          <w:szCs w:val="20"/>
          <w:lang w:eastAsia="en-US"/>
        </w:rPr>
      </w:pPr>
    </w:p>
    <w:p w:rsidR="00BD41B8" w:rsidRDefault="00BD41B8" w:rsidP="00543C0D">
      <w:pPr>
        <w:pStyle w:val="Default"/>
        <w:ind w:firstLine="708"/>
        <w:jc w:val="both"/>
        <w:rPr>
          <w:sz w:val="28"/>
          <w:szCs w:val="28"/>
        </w:rPr>
      </w:pPr>
    </w:p>
    <w:p w:rsidR="007636E3" w:rsidRDefault="007C3308" w:rsidP="007636E3">
      <w:pPr>
        <w:pStyle w:val="Default"/>
        <w:ind w:firstLine="708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color w:val="292C2F"/>
          <w:sz w:val="28"/>
          <w:szCs w:val="28"/>
        </w:rPr>
        <w:t xml:space="preserve"> </w:t>
      </w:r>
    </w:p>
    <w:p w:rsidR="007636E3" w:rsidRDefault="007636E3" w:rsidP="007636E3">
      <w:pPr>
        <w:pStyle w:val="Default"/>
        <w:ind w:firstLine="708"/>
        <w:jc w:val="both"/>
        <w:rPr>
          <w:sz w:val="28"/>
          <w:szCs w:val="28"/>
        </w:rPr>
      </w:pPr>
    </w:p>
    <w:sectPr w:rsidR="007636E3" w:rsidSect="005C20D9">
      <w:pgSz w:w="11906" w:h="17338"/>
      <w:pgMar w:top="851" w:right="849" w:bottom="114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0080D"/>
    <w:rsid w:val="000261E6"/>
    <w:rsid w:val="00065C92"/>
    <w:rsid w:val="00084176"/>
    <w:rsid w:val="000A4592"/>
    <w:rsid w:val="000C4E64"/>
    <w:rsid w:val="000F42D4"/>
    <w:rsid w:val="000F7169"/>
    <w:rsid w:val="0010086E"/>
    <w:rsid w:val="00115BEC"/>
    <w:rsid w:val="00156AF1"/>
    <w:rsid w:val="001629CF"/>
    <w:rsid w:val="0018069A"/>
    <w:rsid w:val="00181BB0"/>
    <w:rsid w:val="001A300D"/>
    <w:rsid w:val="001A32EA"/>
    <w:rsid w:val="001B022D"/>
    <w:rsid w:val="001C632F"/>
    <w:rsid w:val="001E0B43"/>
    <w:rsid w:val="00226AF2"/>
    <w:rsid w:val="00246EFA"/>
    <w:rsid w:val="00247421"/>
    <w:rsid w:val="0025276E"/>
    <w:rsid w:val="002A4AEE"/>
    <w:rsid w:val="002B7939"/>
    <w:rsid w:val="002C398C"/>
    <w:rsid w:val="002E4C0B"/>
    <w:rsid w:val="003413DF"/>
    <w:rsid w:val="00364DA3"/>
    <w:rsid w:val="003677BE"/>
    <w:rsid w:val="003E62C0"/>
    <w:rsid w:val="003F3339"/>
    <w:rsid w:val="003F5975"/>
    <w:rsid w:val="00413680"/>
    <w:rsid w:val="00421B49"/>
    <w:rsid w:val="00427B4A"/>
    <w:rsid w:val="004418F9"/>
    <w:rsid w:val="0045457C"/>
    <w:rsid w:val="004D2B58"/>
    <w:rsid w:val="004F7692"/>
    <w:rsid w:val="005242AD"/>
    <w:rsid w:val="00526DB3"/>
    <w:rsid w:val="00543C0D"/>
    <w:rsid w:val="00573959"/>
    <w:rsid w:val="005C20D9"/>
    <w:rsid w:val="005D20D3"/>
    <w:rsid w:val="00626CC4"/>
    <w:rsid w:val="00626FC8"/>
    <w:rsid w:val="00630BEB"/>
    <w:rsid w:val="00632AEC"/>
    <w:rsid w:val="006473B3"/>
    <w:rsid w:val="006562ED"/>
    <w:rsid w:val="006C669A"/>
    <w:rsid w:val="006D3075"/>
    <w:rsid w:val="006D4A6A"/>
    <w:rsid w:val="006F5A59"/>
    <w:rsid w:val="00713042"/>
    <w:rsid w:val="0072167C"/>
    <w:rsid w:val="00733636"/>
    <w:rsid w:val="00736143"/>
    <w:rsid w:val="00751AF5"/>
    <w:rsid w:val="0075306C"/>
    <w:rsid w:val="007636E3"/>
    <w:rsid w:val="00764723"/>
    <w:rsid w:val="0078268B"/>
    <w:rsid w:val="007A4151"/>
    <w:rsid w:val="007C0784"/>
    <w:rsid w:val="007C3308"/>
    <w:rsid w:val="007D07F2"/>
    <w:rsid w:val="007D184A"/>
    <w:rsid w:val="007D7D2D"/>
    <w:rsid w:val="007E2ED8"/>
    <w:rsid w:val="00842293"/>
    <w:rsid w:val="00863A66"/>
    <w:rsid w:val="00881D7A"/>
    <w:rsid w:val="008926FD"/>
    <w:rsid w:val="008B3344"/>
    <w:rsid w:val="008C17A2"/>
    <w:rsid w:val="008D1F09"/>
    <w:rsid w:val="008F529E"/>
    <w:rsid w:val="008F5B5C"/>
    <w:rsid w:val="00914131"/>
    <w:rsid w:val="009316D1"/>
    <w:rsid w:val="009472D1"/>
    <w:rsid w:val="00962D3C"/>
    <w:rsid w:val="009912D5"/>
    <w:rsid w:val="00992FDE"/>
    <w:rsid w:val="009F0389"/>
    <w:rsid w:val="009F67F4"/>
    <w:rsid w:val="009F6B26"/>
    <w:rsid w:val="00A104E8"/>
    <w:rsid w:val="00A11978"/>
    <w:rsid w:val="00A16712"/>
    <w:rsid w:val="00A24107"/>
    <w:rsid w:val="00A47CB5"/>
    <w:rsid w:val="00AC3041"/>
    <w:rsid w:val="00AE50E2"/>
    <w:rsid w:val="00B2430D"/>
    <w:rsid w:val="00B24CBC"/>
    <w:rsid w:val="00B36AF3"/>
    <w:rsid w:val="00B6366E"/>
    <w:rsid w:val="00B74D0B"/>
    <w:rsid w:val="00B935D6"/>
    <w:rsid w:val="00BA6424"/>
    <w:rsid w:val="00BB2453"/>
    <w:rsid w:val="00BD41B8"/>
    <w:rsid w:val="00BD6DD4"/>
    <w:rsid w:val="00BE48F8"/>
    <w:rsid w:val="00BE4ED6"/>
    <w:rsid w:val="00BE6AC2"/>
    <w:rsid w:val="00BF59C9"/>
    <w:rsid w:val="00BF7C09"/>
    <w:rsid w:val="00C87174"/>
    <w:rsid w:val="00C93780"/>
    <w:rsid w:val="00CA2209"/>
    <w:rsid w:val="00CC77D1"/>
    <w:rsid w:val="00CD2F9D"/>
    <w:rsid w:val="00D03959"/>
    <w:rsid w:val="00D14533"/>
    <w:rsid w:val="00D43FF7"/>
    <w:rsid w:val="00D5787E"/>
    <w:rsid w:val="00D61508"/>
    <w:rsid w:val="00D83F71"/>
    <w:rsid w:val="00D87E4D"/>
    <w:rsid w:val="00D96F34"/>
    <w:rsid w:val="00DF4C1A"/>
    <w:rsid w:val="00E32B0D"/>
    <w:rsid w:val="00E3325C"/>
    <w:rsid w:val="00E34422"/>
    <w:rsid w:val="00E907A2"/>
    <w:rsid w:val="00EB61B4"/>
    <w:rsid w:val="00EE7192"/>
    <w:rsid w:val="00F052E7"/>
    <w:rsid w:val="00F0543E"/>
    <w:rsid w:val="00F11815"/>
    <w:rsid w:val="00F23896"/>
    <w:rsid w:val="00F27041"/>
    <w:rsid w:val="00F74433"/>
    <w:rsid w:val="00F752F2"/>
    <w:rsid w:val="00FC1EB0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4E34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223</cp:revision>
  <cp:lastPrinted>2025-01-28T12:48:00Z</cp:lastPrinted>
  <dcterms:created xsi:type="dcterms:W3CDTF">2024-06-18T12:47:00Z</dcterms:created>
  <dcterms:modified xsi:type="dcterms:W3CDTF">2025-01-28T12:49:00Z</dcterms:modified>
</cp:coreProperties>
</file>