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3" w:rsidRPr="00C41C82" w:rsidRDefault="00255983" w:rsidP="002559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255983" w:rsidRPr="00C41C82" w:rsidRDefault="00255983" w:rsidP="0025598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5801" w:rsidRPr="00555801" w:rsidRDefault="0066443A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D61C7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55801" w:rsidRPr="00555801">
        <w:rPr>
          <w:rFonts w:ascii="Times New Roman" w:hAnsi="Times New Roman" w:cs="Times New Roman"/>
          <w:b/>
          <w:bCs/>
          <w:sz w:val="28"/>
          <w:szCs w:val="20"/>
        </w:rPr>
        <w:t xml:space="preserve">Вопрос. </w:t>
      </w:r>
      <w:r w:rsidR="00555801" w:rsidRPr="00555801">
        <w:rPr>
          <w:rFonts w:ascii="Times New Roman" w:hAnsi="Times New Roman" w:cs="Times New Roman"/>
          <w:sz w:val="28"/>
          <w:szCs w:val="20"/>
        </w:rPr>
        <w:t>Недавно у меня умер брат. Из родных у него только две дочери, родная сестра и я (родной брат). В связи с его смерть открылось наследство в виде жилого дома и земельного участка. Обе его дочери отказались от причитающего им наследства в связи с прижизненными разногласиями с умершим отцом. Завещание не составлялось. Могу ли я претендовать на наследование имущества умершего брата?</w:t>
      </w:r>
    </w:p>
    <w:p w:rsidR="0001680D" w:rsidRDefault="0001680D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b/>
          <w:bCs/>
          <w:sz w:val="28"/>
          <w:szCs w:val="20"/>
        </w:rPr>
        <w:t>Ответ.</w:t>
      </w:r>
      <w:r w:rsidRPr="00555801">
        <w:rPr>
          <w:rFonts w:ascii="Times New Roman" w:hAnsi="Times New Roman" w:cs="Times New Roman"/>
          <w:sz w:val="28"/>
          <w:szCs w:val="20"/>
        </w:rPr>
        <w:t xml:space="preserve"> В соответствии с положениями Гражданского кодекса Российской Федерации наследование осуществляется по завещанию, по наследственному договору и по закону. Наследование по закону применяется в случаях отсутствия завещания либо когда завещание не охватывает все имущество наследодателя.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В рассматриваемом случае распределение наследственного имущества осуществляется по закону. Согласно установленной очередности, наследниками первой очереди являются дети, супруг и родители наследодателя. Наследниками второй очереди выступают полнородные и неполнородные братья и сестры наследодателя, а также его дедушки и бабушки.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В данном наследственном деле установлено, что наследниками первой очереди являются две дочери наследодателя, которые оформили отказ от наследства без указания конкретных лиц. Также имеются наследники второй очереди - брат и сестра наследодателя.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В соответствии с действующим законодательством при безадресном отказе наследников первой очереди их доля переходит к остальным наследникам первой очереди. Однако в данном случае, поскольку других наследников первой очереди нет, право на наследство переходит к наследникам второй очереди.</w:t>
      </w:r>
    </w:p>
    <w:p w:rsidR="00555801" w:rsidRPr="00555801" w:rsidRDefault="00555801" w:rsidP="00016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555801">
        <w:rPr>
          <w:rFonts w:ascii="Times New Roman" w:hAnsi="Times New Roman" w:cs="Times New Roman"/>
          <w:sz w:val="28"/>
          <w:szCs w:val="20"/>
        </w:rPr>
        <w:t>Учитывая изложенное, наследственное имущество подлежит распределению между Вами и Вашей сестрой в равных долях. Вы как брат наследодателя имеете законное право на вступление в наследство на жилой дом и земельный участок. Для реализации данного права необходимо обратиться к нотариусу в течение шестимесячного срока с момента открытия наследства.</w:t>
      </w:r>
    </w:p>
    <w:p w:rsidR="0066443A" w:rsidRDefault="0066443A" w:rsidP="00555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</w:p>
    <w:p w:rsidR="00523624" w:rsidRPr="00C41C82" w:rsidRDefault="00523624" w:rsidP="006644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F3" w:rsidRDefault="002772F3" w:rsidP="00C6280D">
      <w:pPr>
        <w:spacing w:after="0" w:line="240" w:lineRule="auto"/>
      </w:pPr>
      <w:r>
        <w:separator/>
      </w:r>
    </w:p>
  </w:endnote>
  <w:endnote w:type="continuationSeparator" w:id="0">
    <w:p w:rsidR="002772F3" w:rsidRDefault="002772F3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F3" w:rsidRDefault="002772F3" w:rsidP="00C6280D">
      <w:pPr>
        <w:spacing w:after="0" w:line="240" w:lineRule="auto"/>
      </w:pPr>
      <w:r>
        <w:separator/>
      </w:r>
    </w:p>
  </w:footnote>
  <w:footnote w:type="continuationSeparator" w:id="0">
    <w:p w:rsidR="002772F3" w:rsidRDefault="002772F3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801">
          <w:rPr>
            <w:noProof/>
          </w:rPr>
          <w:t>6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1680D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97A6E"/>
    <w:rsid w:val="001C16DD"/>
    <w:rsid w:val="001D0CB6"/>
    <w:rsid w:val="002253DB"/>
    <w:rsid w:val="00255983"/>
    <w:rsid w:val="002772F3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55801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6443A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77D74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0829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D006A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8468B"/>
    <w:rsid w:val="00E91786"/>
    <w:rsid w:val="00E9568B"/>
    <w:rsid w:val="00E95DEA"/>
    <w:rsid w:val="00EA5125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BCC5-D8DE-4D99-AD7D-76C0A679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user</cp:lastModifiedBy>
  <cp:revision>2</cp:revision>
  <cp:lastPrinted>2024-11-06T07:59:00Z</cp:lastPrinted>
  <dcterms:created xsi:type="dcterms:W3CDTF">2025-06-05T11:51:00Z</dcterms:created>
  <dcterms:modified xsi:type="dcterms:W3CDTF">2025-06-05T11:51:00Z</dcterms:modified>
</cp:coreProperties>
</file>