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297C8B" w:rsidRDefault="00BA6E60" w:rsidP="00DE59F9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97C8B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DE59F9" w:rsidRDefault="00BA6E60" w:rsidP="00DE59F9">
      <w:pPr>
        <w:spacing w:after="0"/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97C8B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«Куниб» от 1</w:t>
      </w:r>
      <w:r w:rsidR="00DE59F9">
        <w:rPr>
          <w:rFonts w:ascii="Times New Roman" w:hAnsi="Times New Roman" w:cs="Times New Roman"/>
          <w:sz w:val="24"/>
          <w:szCs w:val="24"/>
        </w:rPr>
        <w:t>4</w:t>
      </w:r>
      <w:r w:rsidRPr="00297C8B">
        <w:rPr>
          <w:rFonts w:ascii="Times New Roman" w:hAnsi="Times New Roman" w:cs="Times New Roman"/>
          <w:sz w:val="24"/>
          <w:szCs w:val="24"/>
        </w:rPr>
        <w:t>.</w:t>
      </w:r>
      <w:r w:rsidR="00E502EF">
        <w:rPr>
          <w:rFonts w:ascii="Times New Roman" w:hAnsi="Times New Roman" w:cs="Times New Roman"/>
          <w:sz w:val="24"/>
          <w:szCs w:val="24"/>
        </w:rPr>
        <w:t>1</w:t>
      </w:r>
      <w:r w:rsidR="00DE59F9">
        <w:rPr>
          <w:rFonts w:ascii="Times New Roman" w:hAnsi="Times New Roman" w:cs="Times New Roman"/>
          <w:sz w:val="24"/>
          <w:szCs w:val="24"/>
        </w:rPr>
        <w:t>1</w:t>
      </w:r>
      <w:r w:rsidRPr="00297C8B">
        <w:rPr>
          <w:rFonts w:ascii="Times New Roman" w:hAnsi="Times New Roman" w:cs="Times New Roman"/>
          <w:sz w:val="24"/>
          <w:szCs w:val="24"/>
        </w:rPr>
        <w:t>.202</w:t>
      </w:r>
      <w:r w:rsidR="00DE59F9">
        <w:rPr>
          <w:rFonts w:ascii="Times New Roman" w:hAnsi="Times New Roman" w:cs="Times New Roman"/>
          <w:sz w:val="24"/>
          <w:szCs w:val="24"/>
        </w:rPr>
        <w:t>3</w:t>
      </w:r>
      <w:r w:rsidR="00E502EF">
        <w:rPr>
          <w:rFonts w:ascii="Times New Roman" w:hAnsi="Times New Roman" w:cs="Times New Roman"/>
          <w:sz w:val="24"/>
          <w:szCs w:val="24"/>
        </w:rPr>
        <w:t xml:space="preserve"> № 1</w:t>
      </w:r>
      <w:r w:rsidR="00DE59F9">
        <w:rPr>
          <w:rFonts w:ascii="Times New Roman" w:hAnsi="Times New Roman" w:cs="Times New Roman"/>
          <w:sz w:val="24"/>
          <w:szCs w:val="24"/>
        </w:rPr>
        <w:t>1</w:t>
      </w:r>
      <w:r w:rsidRPr="00297C8B">
        <w:rPr>
          <w:rFonts w:ascii="Times New Roman" w:hAnsi="Times New Roman" w:cs="Times New Roman"/>
          <w:sz w:val="24"/>
          <w:szCs w:val="24"/>
        </w:rPr>
        <w:t>/</w:t>
      </w:r>
      <w:r w:rsidR="00E502EF">
        <w:rPr>
          <w:rFonts w:ascii="Times New Roman" w:hAnsi="Times New Roman" w:cs="Times New Roman"/>
          <w:sz w:val="24"/>
          <w:szCs w:val="24"/>
        </w:rPr>
        <w:t>1</w:t>
      </w:r>
      <w:r w:rsidR="00DE59F9">
        <w:rPr>
          <w:rFonts w:ascii="Times New Roman" w:hAnsi="Times New Roman" w:cs="Times New Roman"/>
          <w:sz w:val="24"/>
          <w:szCs w:val="24"/>
        </w:rPr>
        <w:t>27</w:t>
      </w:r>
      <w:r w:rsidRPr="00297C8B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DE59F9" w:rsidRPr="00DE5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выписки из </w:t>
      </w:r>
      <w:proofErr w:type="spellStart"/>
      <w:r w:rsidR="00DE59F9" w:rsidRPr="00DE59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="00DE59F9" w:rsidRPr="00DE5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</w:t>
      </w:r>
      <w:r w:rsidR="00DE59F9" w:rsidRPr="00DE59F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» </w:t>
      </w:r>
    </w:p>
    <w:p w:rsidR="00DE59F9" w:rsidRDefault="00DE59F9" w:rsidP="00DE59F9">
      <w:pPr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E59F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(в редакции постановления от 07.11.2024 № 11/102)</w:t>
      </w:r>
    </w:p>
    <w:p w:rsidR="00DE59F9" w:rsidRPr="00DE59F9" w:rsidRDefault="00DE59F9" w:rsidP="00DE59F9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E60" w:rsidRPr="00BA6E60" w:rsidRDefault="00BA6E60" w:rsidP="00DE59F9">
      <w:pPr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811787" w:rsidRDefault="00BA6E60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1787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DE59F9" w:rsidRPr="00DE5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выписки из </w:t>
      </w:r>
      <w:proofErr w:type="spellStart"/>
      <w:r w:rsidR="00DE59F9" w:rsidRPr="00DE59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="00DE59F9" w:rsidRPr="00DE5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</w:t>
      </w:r>
      <w:r w:rsidRPr="00811787">
        <w:rPr>
          <w:rFonts w:ascii="Times New Roman" w:hAnsi="Times New Roman" w:cs="Times New Roman"/>
          <w:sz w:val="24"/>
          <w:szCs w:val="24"/>
        </w:rPr>
        <w:t>», утвержденный постановлением администрации сельского поселения «Куниб» от 1</w:t>
      </w:r>
      <w:r w:rsidR="00DE59F9">
        <w:rPr>
          <w:rFonts w:ascii="Times New Roman" w:hAnsi="Times New Roman" w:cs="Times New Roman"/>
          <w:sz w:val="24"/>
          <w:szCs w:val="24"/>
        </w:rPr>
        <w:t>4</w:t>
      </w:r>
      <w:r w:rsidRPr="00811787">
        <w:rPr>
          <w:rFonts w:ascii="Times New Roman" w:hAnsi="Times New Roman" w:cs="Times New Roman"/>
          <w:sz w:val="24"/>
          <w:szCs w:val="24"/>
        </w:rPr>
        <w:t>.</w:t>
      </w:r>
      <w:r w:rsidR="00E502EF">
        <w:rPr>
          <w:rFonts w:ascii="Times New Roman" w:hAnsi="Times New Roman" w:cs="Times New Roman"/>
          <w:sz w:val="24"/>
          <w:szCs w:val="24"/>
        </w:rPr>
        <w:t>1</w:t>
      </w:r>
      <w:r w:rsidR="00DE59F9">
        <w:rPr>
          <w:rFonts w:ascii="Times New Roman" w:hAnsi="Times New Roman" w:cs="Times New Roman"/>
          <w:sz w:val="24"/>
          <w:szCs w:val="24"/>
        </w:rPr>
        <w:t>1</w:t>
      </w:r>
      <w:r w:rsidRPr="00811787">
        <w:rPr>
          <w:rFonts w:ascii="Times New Roman" w:hAnsi="Times New Roman" w:cs="Times New Roman"/>
          <w:sz w:val="24"/>
          <w:szCs w:val="24"/>
        </w:rPr>
        <w:t>.202</w:t>
      </w:r>
      <w:r w:rsidR="00DE59F9">
        <w:rPr>
          <w:rFonts w:ascii="Times New Roman" w:hAnsi="Times New Roman" w:cs="Times New Roman"/>
          <w:sz w:val="24"/>
          <w:szCs w:val="24"/>
        </w:rPr>
        <w:t>3</w:t>
      </w:r>
      <w:r w:rsidRPr="00811787">
        <w:rPr>
          <w:rFonts w:ascii="Times New Roman" w:hAnsi="Times New Roman" w:cs="Times New Roman"/>
          <w:sz w:val="24"/>
          <w:szCs w:val="24"/>
        </w:rPr>
        <w:t xml:space="preserve"> № </w:t>
      </w:r>
      <w:r w:rsidR="00E502EF">
        <w:rPr>
          <w:rFonts w:ascii="Times New Roman" w:hAnsi="Times New Roman" w:cs="Times New Roman"/>
          <w:sz w:val="24"/>
          <w:szCs w:val="24"/>
        </w:rPr>
        <w:t>1</w:t>
      </w:r>
      <w:r w:rsidR="00DE59F9">
        <w:rPr>
          <w:rFonts w:ascii="Times New Roman" w:hAnsi="Times New Roman" w:cs="Times New Roman"/>
          <w:sz w:val="24"/>
          <w:szCs w:val="24"/>
        </w:rPr>
        <w:t>1</w:t>
      </w:r>
      <w:r w:rsidRPr="00811787">
        <w:rPr>
          <w:rFonts w:ascii="Times New Roman" w:hAnsi="Times New Roman" w:cs="Times New Roman"/>
          <w:sz w:val="24"/>
          <w:szCs w:val="24"/>
        </w:rPr>
        <w:t>/</w:t>
      </w:r>
      <w:r w:rsidR="00E502EF">
        <w:rPr>
          <w:rFonts w:ascii="Times New Roman" w:hAnsi="Times New Roman" w:cs="Times New Roman"/>
          <w:sz w:val="24"/>
          <w:szCs w:val="24"/>
        </w:rPr>
        <w:t>1</w:t>
      </w:r>
      <w:r w:rsidR="00DE59F9">
        <w:rPr>
          <w:rFonts w:ascii="Times New Roman" w:hAnsi="Times New Roman" w:cs="Times New Roman"/>
          <w:sz w:val="24"/>
          <w:szCs w:val="24"/>
        </w:rPr>
        <w:t>27</w:t>
      </w:r>
      <w:r w:rsidRPr="00811787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811787" w:rsidRDefault="00BA6E60" w:rsidP="00E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1787">
        <w:rPr>
          <w:rFonts w:ascii="Times New Roman" w:hAnsi="Times New Roman" w:cs="Times New Roman"/>
          <w:sz w:val="24"/>
          <w:szCs w:val="24"/>
        </w:rPr>
        <w:t>1.1. пункты 2.6</w:t>
      </w:r>
      <w:r w:rsidR="00DE59F9">
        <w:rPr>
          <w:rFonts w:ascii="Times New Roman" w:hAnsi="Times New Roman" w:cs="Times New Roman"/>
          <w:sz w:val="24"/>
          <w:szCs w:val="24"/>
        </w:rPr>
        <w:t xml:space="preserve">, </w:t>
      </w:r>
      <w:r w:rsidRPr="00811787">
        <w:rPr>
          <w:rFonts w:ascii="Times New Roman" w:hAnsi="Times New Roman" w:cs="Times New Roman"/>
          <w:sz w:val="24"/>
          <w:szCs w:val="24"/>
        </w:rPr>
        <w:t>2.</w:t>
      </w:r>
      <w:r w:rsidR="00DE59F9">
        <w:rPr>
          <w:rFonts w:ascii="Times New Roman" w:hAnsi="Times New Roman" w:cs="Times New Roman"/>
          <w:sz w:val="24"/>
          <w:szCs w:val="24"/>
        </w:rPr>
        <w:t>7</w:t>
      </w:r>
      <w:r w:rsidRPr="00811787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811787" w:rsidRDefault="00BA6E60" w:rsidP="00E768C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787">
        <w:rPr>
          <w:rFonts w:ascii="Times New Roman" w:hAnsi="Times New Roman" w:cs="Times New Roman"/>
          <w:sz w:val="24"/>
          <w:szCs w:val="24"/>
        </w:rPr>
        <w:t>«2.6</w:t>
      </w:r>
      <w:r w:rsidR="008F66BB" w:rsidRPr="00811787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59F9" w:rsidRPr="007C455A" w:rsidRDefault="00DE59F9" w:rsidP="00DE59F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Рекомендуемые формы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просов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455A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приведены в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</w:t>
      </w:r>
      <w:r w:rsidRPr="00DE5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1, 2 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Административному регламенту.</w:t>
      </w:r>
    </w:p>
    <w:p w:rsidR="008F66BB" w:rsidRPr="00811787" w:rsidRDefault="008F66BB" w:rsidP="00E768C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DE59F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Способы подачи </w:t>
      </w:r>
      <w:r w:rsidR="00E768C2"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заявления и </w:t>
      </w: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811787" w:rsidRDefault="008F66BB" w:rsidP="00E768C2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811787">
        <w:rPr>
          <w:rFonts w:ascii="Times New Roman" w:hAnsi="Times New Roman" w:cs="Times New Roman"/>
          <w:sz w:val="24"/>
          <w:szCs w:val="24"/>
        </w:rPr>
        <w:t>пункт 2.1</w:t>
      </w:r>
      <w:r w:rsidR="00DE59F9">
        <w:rPr>
          <w:rFonts w:ascii="Times New Roman" w:hAnsi="Times New Roman" w:cs="Times New Roman"/>
          <w:sz w:val="24"/>
          <w:szCs w:val="24"/>
        </w:rPr>
        <w:t>2</w:t>
      </w:r>
      <w:r w:rsidRPr="00811787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907A7" w:rsidRDefault="008F66BB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DE59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1178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в описании административных процедур в составе описания вариантов</w:t>
      </w:r>
      <w:r w:rsidR="009D6594"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EC27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A5427" w:rsidRDefault="004A5427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пункт 3.5.2 Административного регламента изложить в следующей редакции:</w:t>
      </w:r>
    </w:p>
    <w:p w:rsidR="004A5427" w:rsidRP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«3.5.2. </w:t>
      </w: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отказа в предоставлении муниципальной услуги явля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:rsidR="004A5427" w:rsidRP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гражданин, подавший запрос не является членом указанного в запросе хозяйства;</w:t>
      </w:r>
    </w:p>
    <w:p w:rsidR="004A5427" w:rsidRP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запросе не указаны фамилия гражданина, направившего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</w:t>
      </w: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почтовый адрес, по которому должен быть направлен ответ;</w:t>
      </w:r>
    </w:p>
    <w:p w:rsidR="004A5427" w:rsidRP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4) текст запроса не поддается прочтению.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абзац первый пункта 3.6 Административного регламента изложить в следующей редакции:</w:t>
      </w:r>
    </w:p>
    <w:p w:rsid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«3.6. </w:t>
      </w: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4A5427" w:rsidRP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запросе указывается:</w:t>
      </w:r>
    </w:p>
    <w:p w:rsid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телефона; </w:t>
      </w:r>
    </w:p>
    <w:p w:rsidR="004A5427" w:rsidRP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вид справки;</w:t>
      </w:r>
    </w:p>
    <w:p w:rsidR="004A5427" w:rsidRP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перечень прилагаемых к запросу документов; </w:t>
      </w:r>
    </w:p>
    <w:p w:rsidR="004A5427" w:rsidRP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способ получения результата предоставления муниципальной услуги; </w:t>
      </w:r>
    </w:p>
    <w:p w:rsid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почтовый адрес, подпись заявителя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</w:p>
    <w:p w:rsidR="004A5427" w:rsidRP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в пункте 3.9.2 Административного регламента</w:t>
      </w:r>
      <w:r w:rsidR="007D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«в пункте 2.12.1» заменить словами «в пункте 3.5.2»;</w:t>
      </w:r>
    </w:p>
    <w:p w:rsidR="004A5427" w:rsidRDefault="007D0E24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r w:rsidRPr="007D0E2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первый пункта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D0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4A5427" w:rsidRDefault="007D0E24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«3.10. </w:t>
      </w:r>
      <w:r w:rsidRPr="007D0E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 для получения муниципальной услуги необходимо представить в Орган, МФЦ запрос, а также документы, предусмотренные пунктом 3.10.1 настоящего Административного регламента.</w:t>
      </w:r>
    </w:p>
    <w:p w:rsidR="004A5427" w:rsidRP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4A5427" w:rsidRP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</w:t>
      </w:r>
      <w:r w:rsidR="007D0E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просу</w:t>
      </w: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A5427" w:rsidRP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вид справки;</w:t>
      </w:r>
    </w:p>
    <w:p w:rsidR="004A5427" w:rsidRP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перечень прилагаемых к запросу документов; </w:t>
      </w:r>
    </w:p>
    <w:p w:rsidR="004A5427" w:rsidRP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способ получения результата предоставления муниципальной услуги; </w:t>
      </w:r>
    </w:p>
    <w:p w:rsidR="004A5427" w:rsidRPr="004A5427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почтовый адрес, подпись заявителя (представителя заявителя);</w:t>
      </w:r>
    </w:p>
    <w:p w:rsidR="007D0E24" w:rsidRDefault="004A5427" w:rsidP="004A54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427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 w:rsidR="007D0E2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bookmarkStart w:id="0" w:name="_GoBack"/>
      <w:bookmarkEnd w:id="0"/>
    </w:p>
    <w:p w:rsidR="00BA6E60" w:rsidRPr="00A907A7" w:rsidRDefault="00BA6E60" w:rsidP="00A907A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788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EC2788" w:rsidRDefault="00BA6E60" w:rsidP="00BA6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24076E">
      <w:pPr>
        <w:jc w:val="both"/>
        <w:rPr>
          <w:rFonts w:ascii="Times New Roman" w:hAnsi="Times New Roman" w:cs="Times New Roman"/>
          <w:sz w:val="24"/>
          <w:szCs w:val="24"/>
        </w:rPr>
      </w:pPr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   </w:t>
      </w:r>
    </w:p>
    <w:sectPr w:rsidR="00BA6E60" w:rsidRPr="00BA6E60" w:rsidSect="0024076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1C119C"/>
    <w:rsid w:val="0024076E"/>
    <w:rsid w:val="00242CBD"/>
    <w:rsid w:val="00297C8B"/>
    <w:rsid w:val="004A5427"/>
    <w:rsid w:val="007D0E24"/>
    <w:rsid w:val="00811787"/>
    <w:rsid w:val="008F66BB"/>
    <w:rsid w:val="009D6594"/>
    <w:rsid w:val="00A907A7"/>
    <w:rsid w:val="00BA6E60"/>
    <w:rsid w:val="00DE59F9"/>
    <w:rsid w:val="00E502EF"/>
    <w:rsid w:val="00E768C2"/>
    <w:rsid w:val="00EC2788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0D98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10</cp:revision>
  <dcterms:created xsi:type="dcterms:W3CDTF">2024-12-25T10:35:00Z</dcterms:created>
  <dcterms:modified xsi:type="dcterms:W3CDTF">2025-01-14T11:40:00Z</dcterms:modified>
</cp:coreProperties>
</file>