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774236" w:rsidRDefault="00BA6E60" w:rsidP="007C455A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74236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CA5994" w:rsidRDefault="00BA6E60" w:rsidP="00CA5994">
      <w:pPr>
        <w:ind w:right="-1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74236">
        <w:rPr>
          <w:rFonts w:ascii="Times New Roman" w:hAnsi="Times New Roman"/>
        </w:rPr>
        <w:t xml:space="preserve">в постановление администрации сельского поселения </w:t>
      </w:r>
      <w:r w:rsidRPr="00374D6D">
        <w:rPr>
          <w:rFonts w:ascii="Times New Roman" w:hAnsi="Times New Roman"/>
          <w:sz w:val="24"/>
          <w:szCs w:val="24"/>
        </w:rPr>
        <w:t xml:space="preserve">«Куниб» от </w:t>
      </w:r>
      <w:r w:rsidR="00374D6D">
        <w:rPr>
          <w:rFonts w:ascii="Times New Roman" w:hAnsi="Times New Roman"/>
          <w:sz w:val="24"/>
          <w:szCs w:val="24"/>
        </w:rPr>
        <w:t>2</w:t>
      </w:r>
      <w:r w:rsidR="00CA5994">
        <w:rPr>
          <w:rFonts w:ascii="Times New Roman" w:hAnsi="Times New Roman"/>
          <w:sz w:val="24"/>
          <w:szCs w:val="24"/>
        </w:rPr>
        <w:t>0</w:t>
      </w:r>
      <w:r w:rsidRPr="00374D6D">
        <w:rPr>
          <w:rFonts w:ascii="Times New Roman" w:hAnsi="Times New Roman"/>
          <w:sz w:val="24"/>
          <w:szCs w:val="24"/>
        </w:rPr>
        <w:t>.</w:t>
      </w:r>
      <w:r w:rsidR="00CA5994">
        <w:rPr>
          <w:rFonts w:ascii="Times New Roman" w:hAnsi="Times New Roman"/>
          <w:sz w:val="24"/>
          <w:szCs w:val="24"/>
        </w:rPr>
        <w:t>1</w:t>
      </w:r>
      <w:r w:rsidRPr="00374D6D">
        <w:rPr>
          <w:rFonts w:ascii="Times New Roman" w:hAnsi="Times New Roman"/>
          <w:sz w:val="24"/>
          <w:szCs w:val="24"/>
        </w:rPr>
        <w:t>0.202</w:t>
      </w:r>
      <w:r w:rsidR="00CA5994">
        <w:rPr>
          <w:rFonts w:ascii="Times New Roman" w:hAnsi="Times New Roman"/>
          <w:sz w:val="24"/>
          <w:szCs w:val="24"/>
        </w:rPr>
        <w:t>2</w:t>
      </w:r>
      <w:r w:rsidRPr="00374D6D">
        <w:rPr>
          <w:rFonts w:ascii="Times New Roman" w:hAnsi="Times New Roman"/>
          <w:sz w:val="24"/>
          <w:szCs w:val="24"/>
        </w:rPr>
        <w:t xml:space="preserve"> № </w:t>
      </w:r>
      <w:r w:rsidR="00CA5994">
        <w:rPr>
          <w:rFonts w:ascii="Times New Roman" w:hAnsi="Times New Roman"/>
          <w:sz w:val="24"/>
          <w:szCs w:val="24"/>
        </w:rPr>
        <w:t>10</w:t>
      </w:r>
      <w:r w:rsidRPr="00374D6D">
        <w:rPr>
          <w:rFonts w:ascii="Times New Roman" w:hAnsi="Times New Roman"/>
          <w:sz w:val="24"/>
          <w:szCs w:val="24"/>
        </w:rPr>
        <w:t>/</w:t>
      </w:r>
      <w:r w:rsidR="00374D6D">
        <w:rPr>
          <w:rFonts w:ascii="Times New Roman" w:hAnsi="Times New Roman"/>
          <w:sz w:val="24"/>
          <w:szCs w:val="24"/>
        </w:rPr>
        <w:t>1</w:t>
      </w:r>
      <w:r w:rsidR="00CA5994">
        <w:rPr>
          <w:rFonts w:ascii="Times New Roman" w:hAnsi="Times New Roman"/>
          <w:sz w:val="24"/>
          <w:szCs w:val="24"/>
        </w:rPr>
        <w:t>44</w:t>
      </w:r>
      <w:r w:rsidRPr="00374D6D">
        <w:rPr>
          <w:rFonts w:ascii="Times New Roman" w:hAnsi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CA5994" w:rsidRPr="00CA599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Отнесение земель или земельных участков в составе таких земель к определённой категории земель или перевод </w:t>
      </w:r>
      <w:proofErr w:type="gramStart"/>
      <w:r w:rsidR="00CA5994" w:rsidRPr="00CA599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земель</w:t>
      </w:r>
      <w:proofErr w:type="gramEnd"/>
      <w:r w:rsidR="00CA5994" w:rsidRPr="00CA599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или земельных участков в составе таких земель из одной категории в другую категорию» (в редакции постановлений от 28.02.2023 № 2/13, от 06.10.2023 № 10/101, от 10.01.2024 № 1/7, от 29.07.2024 № 7/69)</w:t>
      </w:r>
    </w:p>
    <w:p w:rsidR="00CA5994" w:rsidRDefault="00CA5994" w:rsidP="00CA5994">
      <w:pPr>
        <w:ind w:right="-1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BA6E60" w:rsidRPr="00BA6E60" w:rsidRDefault="00BA6E60" w:rsidP="00CA5994">
      <w:pPr>
        <w:spacing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C3506B" w:rsidRDefault="00BA6E60" w:rsidP="00C35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CA5994" w:rsidRPr="00CA599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Отнесение земель или земельных участков в составе таких земель к определённой категории земель или перевод </w:t>
      </w:r>
      <w:proofErr w:type="gramStart"/>
      <w:r w:rsidR="00CA5994" w:rsidRPr="00CA599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земель</w:t>
      </w:r>
      <w:proofErr w:type="gramEnd"/>
      <w:r w:rsidR="00CA5994" w:rsidRPr="00CA599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или земельных участков в составе таких земель из одной категории в другую категорию</w:t>
      </w:r>
      <w:r w:rsidRPr="00C3506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374D6D">
        <w:rPr>
          <w:rFonts w:ascii="Times New Roman" w:hAnsi="Times New Roman" w:cs="Times New Roman"/>
          <w:sz w:val="24"/>
          <w:szCs w:val="24"/>
        </w:rPr>
        <w:t>2</w:t>
      </w:r>
      <w:r w:rsidR="00CA5994">
        <w:rPr>
          <w:rFonts w:ascii="Times New Roman" w:hAnsi="Times New Roman" w:cs="Times New Roman"/>
          <w:sz w:val="24"/>
          <w:szCs w:val="24"/>
        </w:rPr>
        <w:t>0</w:t>
      </w:r>
      <w:r w:rsidRPr="00C3506B">
        <w:rPr>
          <w:rFonts w:ascii="Times New Roman" w:hAnsi="Times New Roman" w:cs="Times New Roman"/>
          <w:sz w:val="24"/>
          <w:szCs w:val="24"/>
        </w:rPr>
        <w:t>.</w:t>
      </w:r>
      <w:r w:rsidR="00CA5994">
        <w:rPr>
          <w:rFonts w:ascii="Times New Roman" w:hAnsi="Times New Roman" w:cs="Times New Roman"/>
          <w:sz w:val="24"/>
          <w:szCs w:val="24"/>
        </w:rPr>
        <w:t>1</w:t>
      </w:r>
      <w:r w:rsidRPr="00C3506B">
        <w:rPr>
          <w:rFonts w:ascii="Times New Roman" w:hAnsi="Times New Roman" w:cs="Times New Roman"/>
          <w:sz w:val="24"/>
          <w:szCs w:val="24"/>
        </w:rPr>
        <w:t>0.202</w:t>
      </w:r>
      <w:r w:rsidR="00CA5994">
        <w:rPr>
          <w:rFonts w:ascii="Times New Roman" w:hAnsi="Times New Roman" w:cs="Times New Roman"/>
          <w:sz w:val="24"/>
          <w:szCs w:val="24"/>
        </w:rPr>
        <w:t>2</w:t>
      </w:r>
      <w:r w:rsidRPr="00C3506B">
        <w:rPr>
          <w:rFonts w:ascii="Times New Roman" w:hAnsi="Times New Roman" w:cs="Times New Roman"/>
          <w:sz w:val="24"/>
          <w:szCs w:val="24"/>
        </w:rPr>
        <w:t xml:space="preserve"> № </w:t>
      </w:r>
      <w:r w:rsidR="00CA5994">
        <w:rPr>
          <w:rFonts w:ascii="Times New Roman" w:hAnsi="Times New Roman" w:cs="Times New Roman"/>
          <w:sz w:val="24"/>
          <w:szCs w:val="24"/>
        </w:rPr>
        <w:t>10</w:t>
      </w:r>
      <w:r w:rsidRPr="00C3506B">
        <w:rPr>
          <w:rFonts w:ascii="Times New Roman" w:hAnsi="Times New Roman" w:cs="Times New Roman"/>
          <w:sz w:val="24"/>
          <w:szCs w:val="24"/>
        </w:rPr>
        <w:t>/</w:t>
      </w:r>
      <w:r w:rsidR="00374D6D">
        <w:rPr>
          <w:rFonts w:ascii="Times New Roman" w:hAnsi="Times New Roman" w:cs="Times New Roman"/>
          <w:sz w:val="24"/>
          <w:szCs w:val="24"/>
        </w:rPr>
        <w:t>1</w:t>
      </w:r>
      <w:r w:rsidR="00CA5994">
        <w:rPr>
          <w:rFonts w:ascii="Times New Roman" w:hAnsi="Times New Roman" w:cs="Times New Roman"/>
          <w:sz w:val="24"/>
          <w:szCs w:val="24"/>
        </w:rPr>
        <w:t>44</w:t>
      </w:r>
      <w:r w:rsidRPr="00C3506B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7C455A" w:rsidRDefault="00BA6E60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1.1. пункты 2.6</w:t>
      </w:r>
      <w:r w:rsidR="00C3506B" w:rsidRPr="007C455A">
        <w:rPr>
          <w:rFonts w:ascii="Times New Roman" w:hAnsi="Times New Roman" w:cs="Times New Roman"/>
          <w:sz w:val="24"/>
          <w:szCs w:val="24"/>
        </w:rPr>
        <w:t>-2.</w:t>
      </w:r>
      <w:r w:rsidR="00CA5994">
        <w:rPr>
          <w:rFonts w:ascii="Times New Roman" w:hAnsi="Times New Roman" w:cs="Times New Roman"/>
          <w:sz w:val="24"/>
          <w:szCs w:val="24"/>
        </w:rPr>
        <w:t>8</w:t>
      </w:r>
      <w:r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F66BB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«2.6</w:t>
      </w:r>
      <w:r w:rsidR="008F66BB" w:rsidRPr="007C455A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4D6D" w:rsidRPr="00374D6D" w:rsidRDefault="008F66BB" w:rsidP="00374D6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</w:t>
      </w:r>
      <w:r w:rsidR="00B607D5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B607D5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5994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ходатайства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455A" w:rsidRPr="007C455A">
        <w:rPr>
          <w:rFonts w:ascii="Times New Roman" w:eastAsia="Calibri" w:hAnsi="Times New Roman" w:cs="Times New Roman"/>
          <w:sz w:val="24"/>
          <w:szCs w:val="24"/>
          <w:lang w:eastAsia="ru-RU"/>
        </w:rPr>
        <w:t>о предоставлении муниципальной услуги приведены в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приложениях </w:t>
      </w:r>
      <w:r w:rsidR="00CA5994" w:rsidRPr="00CA5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1, 2 (для физических лиц (далее – ФЛ), индивидуальных предпринимателей (далее – ИП)) и 3, 4 (для юридических лиц (далее – ЮЛ)) </w:t>
      </w:r>
      <w:r w:rsidR="00374D6D" w:rsidRPr="00374D6D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Административному регламенту.</w:t>
      </w:r>
    </w:p>
    <w:p w:rsidR="000507EE" w:rsidRPr="000507EE" w:rsidRDefault="000507EE" w:rsidP="000507E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07EE"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CA5994">
        <w:rPr>
          <w:rFonts w:ascii="Times New Roman" w:eastAsia="Calibri" w:hAnsi="Times New Roman" w:cs="Times New Roman"/>
          <w:color w:val="000000"/>
          <w:sz w:val="24"/>
          <w:szCs w:val="24"/>
        </w:rPr>
        <w:t>7</w:t>
      </w:r>
      <w:r w:rsidRPr="000507EE">
        <w:rPr>
          <w:rFonts w:ascii="Times New Roman" w:eastAsia="Calibri" w:hAnsi="Times New Roman" w:cs="Times New Roman"/>
          <w:color w:val="000000"/>
          <w:sz w:val="24"/>
          <w:szCs w:val="24"/>
        </w:rPr>
        <w:t>. При предоставлении муниципальной услуги запрещается:</w:t>
      </w:r>
    </w:p>
    <w:p w:rsidR="000507EE" w:rsidRPr="000507EE" w:rsidRDefault="000507EE" w:rsidP="000507E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4" w:history="1">
        <w:r w:rsidRPr="000507EE">
          <w:rPr>
            <w:rFonts w:ascii="Times New Roman" w:eastAsia="Calibri" w:hAnsi="Times New Roman" w:cs="Times New Roman"/>
            <w:sz w:val="24"/>
            <w:szCs w:val="24"/>
          </w:rPr>
          <w:t>части 6 статьи 7</w:t>
        </w:r>
      </w:hyperlink>
      <w:r w:rsidRPr="000507EE">
        <w:rPr>
          <w:rFonts w:ascii="Times New Roman" w:eastAsia="Calibri" w:hAnsi="Times New Roman" w:cs="Times New Roman"/>
          <w:sz w:val="24"/>
          <w:szCs w:val="24"/>
        </w:rPr>
        <w:t xml:space="preserve">Федерального закона от </w:t>
      </w:r>
      <w:r w:rsidRPr="000507EE">
        <w:rPr>
          <w:rFonts w:ascii="Times New Roman" w:eastAsia="Calibri" w:hAnsi="Times New Roman" w:cs="Times New Roman"/>
          <w:sz w:val="24"/>
          <w:szCs w:val="24"/>
        </w:rPr>
        <w:lastRenderedPageBreak/>
        <w:t>27.07.2010 № 210-ФЗ «Об организации предоставления государственных и муниципальных услуг»;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507EE" w:rsidRPr="000507EE" w:rsidRDefault="000507EE" w:rsidP="000507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7E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0507EE">
        <w:rPr>
          <w:rFonts w:ascii="Times New Roman" w:eastAsia="Calibri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0507E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050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66BB" w:rsidRPr="007C455A" w:rsidRDefault="00374D6D" w:rsidP="007C45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A59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907A7" w:rsidRPr="007C455A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7C455A">
        <w:rPr>
          <w:rFonts w:ascii="Times New Roman" w:hAnsi="Times New Roman" w:cs="Times New Roman"/>
          <w:sz w:val="24"/>
          <w:szCs w:val="24"/>
        </w:rPr>
        <w:t>пункты 2.1</w:t>
      </w:r>
      <w:r w:rsidR="00374D6D">
        <w:rPr>
          <w:rFonts w:ascii="Times New Roman" w:hAnsi="Times New Roman" w:cs="Times New Roman"/>
          <w:sz w:val="24"/>
          <w:szCs w:val="24"/>
        </w:rPr>
        <w:t>3-</w:t>
      </w:r>
      <w:r w:rsidRPr="007C455A">
        <w:rPr>
          <w:rFonts w:ascii="Times New Roman" w:hAnsi="Times New Roman" w:cs="Times New Roman"/>
          <w:sz w:val="24"/>
          <w:szCs w:val="24"/>
        </w:rPr>
        <w:t>2.1</w:t>
      </w:r>
      <w:r w:rsidR="00374D6D">
        <w:rPr>
          <w:rFonts w:ascii="Times New Roman" w:hAnsi="Times New Roman" w:cs="Times New Roman"/>
          <w:sz w:val="24"/>
          <w:szCs w:val="24"/>
        </w:rPr>
        <w:t>3</w:t>
      </w:r>
      <w:r w:rsidRPr="007C455A">
        <w:rPr>
          <w:rFonts w:ascii="Times New Roman" w:hAnsi="Times New Roman" w:cs="Times New Roman"/>
          <w:sz w:val="24"/>
          <w:szCs w:val="24"/>
        </w:rPr>
        <w:t>.</w:t>
      </w:r>
      <w:r w:rsidR="00720281">
        <w:rPr>
          <w:rFonts w:ascii="Times New Roman" w:hAnsi="Times New Roman" w:cs="Times New Roman"/>
          <w:sz w:val="24"/>
          <w:szCs w:val="24"/>
        </w:rPr>
        <w:t>1</w:t>
      </w:r>
      <w:r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A907A7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374D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9D6594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B19B2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8B19B2" w:rsidRDefault="008B19B2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пункт 3.5.2 Административного регламента изложить в следующей редакции:</w:t>
      </w:r>
    </w:p>
    <w:p w:rsidR="008B19B2" w:rsidRPr="008B19B2" w:rsidRDefault="008B19B2" w:rsidP="008B19B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«3</w:t>
      </w:r>
      <w:r w:rsidRPr="008B19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B19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8B1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Основаниями для отказа в предоставлении муниципальной услуги явля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8B1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тся: </w:t>
      </w:r>
    </w:p>
    <w:p w:rsidR="008B19B2" w:rsidRPr="008B19B2" w:rsidRDefault="008B19B2" w:rsidP="008B19B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9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в отношении земельного участка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8B19B2" w:rsidRPr="008B19B2" w:rsidRDefault="008B19B2" w:rsidP="008B19B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9B2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имеется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8B19B2" w:rsidRDefault="008B19B2" w:rsidP="008B19B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9B2">
        <w:rPr>
          <w:rFonts w:ascii="Times New Roman" w:eastAsia="Times New Roman" w:hAnsi="Times New Roman" w:cs="Times New Roman"/>
          <w:sz w:val="24"/>
          <w:szCs w:val="24"/>
          <w:lang w:eastAsia="ru-RU"/>
        </w:rPr>
        <w:t>3) установлены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8B19B2" w:rsidRDefault="008B19B2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 абзац первый пункта 3.6 Административного регламента изложить в следующей редакции:</w:t>
      </w:r>
    </w:p>
    <w:p w:rsidR="008B19B2" w:rsidRDefault="008B19B2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B19B2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Заявителю для получения муниципальной услуги необходимо представить в Орган, МФЦ ходатайство, а также документы, предусмотренные пунктом 3.6.1 настоящего Административного регламента.</w:t>
      </w:r>
    </w:p>
    <w:p w:rsidR="008B19B2" w:rsidRPr="008B19B2" w:rsidRDefault="008B19B2" w:rsidP="008B19B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9B2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ходатайстве указываются:</w:t>
      </w:r>
    </w:p>
    <w:p w:rsidR="008B19B2" w:rsidRPr="008B19B2" w:rsidRDefault="008B19B2" w:rsidP="008B19B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9B2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кадастровый номер земельного участка;</w:t>
      </w:r>
    </w:p>
    <w:p w:rsidR="008B19B2" w:rsidRPr="008B19B2" w:rsidRDefault="008B19B2" w:rsidP="008B19B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9B2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8B19B2" w:rsidRPr="008B19B2" w:rsidRDefault="008B19B2" w:rsidP="008B19B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9B2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обоснование перевода земельного участка из состава земель одной категории в другую;</w:t>
      </w:r>
    </w:p>
    <w:p w:rsidR="008B19B2" w:rsidRDefault="008B19B2" w:rsidP="008B19B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9B2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права на земельный участок.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8B19B2" w:rsidRDefault="008B19B2" w:rsidP="008B19B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1.5. в пункт</w:t>
      </w:r>
      <w:r w:rsid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3.11.2</w:t>
      </w:r>
      <w:r w:rsid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, 3.17.2, 3.23.2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слова «в пункте 2.13.1» заменить словами «в пункте 3.5.2»;</w:t>
      </w:r>
    </w:p>
    <w:p w:rsidR="00C0630E" w:rsidRPr="00C0630E" w:rsidRDefault="00C0630E" w:rsidP="00C063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</w:t>
      </w: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C0630E" w:rsidRPr="00C0630E" w:rsidRDefault="00C0630E" w:rsidP="00C063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Заявителю для получения муниципальной услуги необходимо представить в Орган, МФЦ ходатайство, а также документы, предусмотренные пунктом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.1 настоящего Административного регламента.</w:t>
      </w:r>
    </w:p>
    <w:p w:rsidR="00C0630E" w:rsidRPr="00C0630E" w:rsidRDefault="00C0630E" w:rsidP="00C063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ходатайстве указываются:</w:t>
      </w:r>
    </w:p>
    <w:p w:rsidR="00C0630E" w:rsidRPr="00C0630E" w:rsidRDefault="00C0630E" w:rsidP="00C063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кадастровый номер земельного участка;</w:t>
      </w:r>
    </w:p>
    <w:p w:rsidR="00C0630E" w:rsidRPr="00C0630E" w:rsidRDefault="00C0630E" w:rsidP="00C063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C0630E" w:rsidRPr="00C0630E" w:rsidRDefault="00C0630E" w:rsidP="00C063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обоснование перевода земельного участка из состава земель одной категории в другую;</w:t>
      </w:r>
    </w:p>
    <w:p w:rsidR="00C0630E" w:rsidRDefault="00C0630E" w:rsidP="00C063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права на земельный участок.»;</w:t>
      </w:r>
    </w:p>
    <w:p w:rsidR="00C0630E" w:rsidRPr="00C0630E" w:rsidRDefault="00C0630E" w:rsidP="00C063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1.7. </w:t>
      </w: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C0630E" w:rsidRPr="00C0630E" w:rsidRDefault="00C0630E" w:rsidP="00C063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Заявителю для получения муниципальной услуги необходимо представить в Орган, МФЦ ходатайство, а также документы, предусмотренные пунктом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.1 настоящего Административного регламента.</w:t>
      </w:r>
    </w:p>
    <w:p w:rsidR="00C0630E" w:rsidRPr="00C0630E" w:rsidRDefault="00C0630E" w:rsidP="00C063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ходатайстве указываются:</w:t>
      </w:r>
    </w:p>
    <w:p w:rsidR="00C0630E" w:rsidRPr="00C0630E" w:rsidRDefault="00C0630E" w:rsidP="00C063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кадастровый номер земельного участка;</w:t>
      </w:r>
    </w:p>
    <w:p w:rsidR="00C0630E" w:rsidRPr="00C0630E" w:rsidRDefault="00C0630E" w:rsidP="00C063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C0630E" w:rsidRPr="00C0630E" w:rsidRDefault="00C0630E" w:rsidP="00C063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обоснование перевода земельного участка из состава земель одной категории в другую;</w:t>
      </w:r>
    </w:p>
    <w:p w:rsidR="00C0630E" w:rsidRDefault="00C0630E" w:rsidP="00C063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права на земельный участок.»;</w:t>
      </w:r>
    </w:p>
    <w:p w:rsidR="00C0630E" w:rsidRPr="00C0630E" w:rsidRDefault="00C0630E" w:rsidP="00C063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</w:t>
      </w: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C0630E" w:rsidRPr="00C0630E" w:rsidRDefault="00C0630E" w:rsidP="00C063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Заявителю для получения муниципальной услуги необходимо представить в Орган, МФЦ ходатайство, а также докуме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нты, предусмотренные пунктом 3.24</w:t>
      </w: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.1 настоящего Административного регламента.</w:t>
      </w:r>
    </w:p>
    <w:p w:rsidR="00C0630E" w:rsidRPr="00C0630E" w:rsidRDefault="00C0630E" w:rsidP="00C063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ходатайстве указываются:</w:t>
      </w:r>
    </w:p>
    <w:p w:rsidR="00C0630E" w:rsidRPr="00C0630E" w:rsidRDefault="00C0630E" w:rsidP="00C063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кадастровый номер земельного участка;</w:t>
      </w:r>
    </w:p>
    <w:p w:rsidR="00C0630E" w:rsidRPr="00C0630E" w:rsidRDefault="00C0630E" w:rsidP="00C063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C0630E" w:rsidRPr="00C0630E" w:rsidRDefault="00C0630E" w:rsidP="00C063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3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обоснование перевода земельного участка из состава земель одной категории в другую;</w:t>
      </w:r>
    </w:p>
    <w:p w:rsidR="008B19B2" w:rsidRPr="007C455A" w:rsidRDefault="00C0630E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права на земельный участок.».</w:t>
      </w:r>
    </w:p>
    <w:p w:rsidR="00BA6E60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7C455A" w:rsidRDefault="00BA6E60" w:rsidP="007C45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C3506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BA6E60" w:rsidRPr="00BA6E60" w:rsidSect="007C455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0507EE"/>
    <w:rsid w:val="001C119C"/>
    <w:rsid w:val="00242CBD"/>
    <w:rsid w:val="00374D6D"/>
    <w:rsid w:val="00720281"/>
    <w:rsid w:val="00774236"/>
    <w:rsid w:val="007C455A"/>
    <w:rsid w:val="00802C8B"/>
    <w:rsid w:val="008B19B2"/>
    <w:rsid w:val="008F66BB"/>
    <w:rsid w:val="009D6594"/>
    <w:rsid w:val="00A907A7"/>
    <w:rsid w:val="00B607D5"/>
    <w:rsid w:val="00BA6E60"/>
    <w:rsid w:val="00C0630E"/>
    <w:rsid w:val="00C3506B"/>
    <w:rsid w:val="00CA5994"/>
    <w:rsid w:val="00EC2788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A9476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1604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12</cp:revision>
  <dcterms:created xsi:type="dcterms:W3CDTF">2024-12-25T10:35:00Z</dcterms:created>
  <dcterms:modified xsi:type="dcterms:W3CDTF">2025-01-15T11:47:00Z</dcterms:modified>
</cp:coreProperties>
</file>