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0A66F0">
        <w:rPr>
          <w:b/>
          <w:sz w:val="24"/>
          <w:szCs w:val="24"/>
          <w:u w:val="single"/>
        </w:rPr>
        <w:t xml:space="preserve">от </w:t>
      </w:r>
      <w:r w:rsidR="000A66F0">
        <w:rPr>
          <w:b/>
          <w:sz w:val="24"/>
          <w:szCs w:val="24"/>
          <w:u w:val="single"/>
        </w:rPr>
        <w:t>16</w:t>
      </w:r>
      <w:r w:rsidR="00617D41" w:rsidRPr="000A66F0">
        <w:rPr>
          <w:b/>
          <w:sz w:val="24"/>
          <w:szCs w:val="24"/>
          <w:u w:val="single"/>
        </w:rPr>
        <w:t xml:space="preserve"> </w:t>
      </w:r>
      <w:r w:rsidR="000A66F0">
        <w:rPr>
          <w:b/>
          <w:sz w:val="24"/>
          <w:szCs w:val="24"/>
          <w:u w:val="single"/>
        </w:rPr>
        <w:t>дека</w:t>
      </w:r>
      <w:r w:rsidR="005E4D90" w:rsidRPr="000A66F0">
        <w:rPr>
          <w:b/>
          <w:sz w:val="24"/>
          <w:szCs w:val="24"/>
          <w:u w:val="single"/>
        </w:rPr>
        <w:t>бр</w:t>
      </w:r>
      <w:r w:rsidR="004B4D70" w:rsidRPr="000A66F0">
        <w:rPr>
          <w:b/>
          <w:sz w:val="24"/>
          <w:szCs w:val="24"/>
          <w:u w:val="single"/>
        </w:rPr>
        <w:t>я</w:t>
      </w:r>
      <w:r w:rsidR="00FA292C" w:rsidRPr="000A66F0">
        <w:rPr>
          <w:b/>
          <w:sz w:val="24"/>
          <w:szCs w:val="24"/>
          <w:u w:val="single"/>
        </w:rPr>
        <w:t xml:space="preserve"> </w:t>
      </w:r>
      <w:r w:rsidRPr="000A66F0">
        <w:rPr>
          <w:b/>
          <w:sz w:val="24"/>
          <w:szCs w:val="24"/>
          <w:u w:val="single"/>
        </w:rPr>
        <w:t>20</w:t>
      </w:r>
      <w:r w:rsidR="00B61B2B" w:rsidRPr="000A66F0">
        <w:rPr>
          <w:b/>
          <w:sz w:val="24"/>
          <w:szCs w:val="24"/>
          <w:u w:val="single"/>
        </w:rPr>
        <w:t>2</w:t>
      </w:r>
      <w:r w:rsidR="000E7D6C" w:rsidRPr="000A66F0">
        <w:rPr>
          <w:b/>
          <w:sz w:val="24"/>
          <w:szCs w:val="24"/>
          <w:u w:val="single"/>
        </w:rPr>
        <w:t>2</w:t>
      </w:r>
      <w:r w:rsidRPr="000A66F0">
        <w:rPr>
          <w:b/>
          <w:sz w:val="24"/>
          <w:szCs w:val="24"/>
          <w:u w:val="single"/>
        </w:rPr>
        <w:t xml:space="preserve"> года</w:t>
      </w:r>
      <w:r w:rsidRPr="000A66F0">
        <w:rPr>
          <w:b/>
          <w:sz w:val="24"/>
          <w:szCs w:val="24"/>
        </w:rPr>
        <w:t xml:space="preserve">                                        </w:t>
      </w:r>
      <w:r w:rsidR="00DE20DA" w:rsidRPr="000A66F0">
        <w:rPr>
          <w:b/>
          <w:sz w:val="24"/>
          <w:szCs w:val="24"/>
        </w:rPr>
        <w:t xml:space="preserve">  </w:t>
      </w:r>
      <w:r w:rsidRPr="000A66F0">
        <w:rPr>
          <w:b/>
          <w:sz w:val="24"/>
          <w:szCs w:val="24"/>
        </w:rPr>
        <w:t xml:space="preserve">                   </w:t>
      </w:r>
      <w:r w:rsidR="00BE1F2D" w:rsidRPr="000A66F0">
        <w:rPr>
          <w:b/>
          <w:sz w:val="24"/>
          <w:szCs w:val="24"/>
        </w:rPr>
        <w:t xml:space="preserve">       </w:t>
      </w:r>
      <w:r w:rsidRPr="000A66F0">
        <w:rPr>
          <w:b/>
          <w:sz w:val="24"/>
          <w:szCs w:val="24"/>
        </w:rPr>
        <w:t xml:space="preserve">     </w:t>
      </w:r>
      <w:r w:rsidR="00F20DD4" w:rsidRPr="000A66F0">
        <w:rPr>
          <w:b/>
          <w:sz w:val="24"/>
          <w:szCs w:val="24"/>
        </w:rPr>
        <w:t xml:space="preserve">    </w:t>
      </w:r>
      <w:r w:rsidRPr="000A66F0">
        <w:rPr>
          <w:b/>
          <w:sz w:val="24"/>
          <w:szCs w:val="24"/>
        </w:rPr>
        <w:t xml:space="preserve"> </w:t>
      </w:r>
      <w:r w:rsidR="000E7D6C" w:rsidRPr="000A66F0">
        <w:rPr>
          <w:b/>
          <w:sz w:val="24"/>
          <w:szCs w:val="24"/>
        </w:rPr>
        <w:t xml:space="preserve">     </w:t>
      </w:r>
      <w:r w:rsidRPr="000A66F0">
        <w:rPr>
          <w:b/>
          <w:sz w:val="24"/>
          <w:szCs w:val="24"/>
        </w:rPr>
        <w:t xml:space="preserve">          </w:t>
      </w:r>
      <w:r w:rsidR="00C121BA" w:rsidRPr="000A66F0">
        <w:rPr>
          <w:b/>
          <w:sz w:val="24"/>
          <w:szCs w:val="24"/>
        </w:rPr>
        <w:t xml:space="preserve">   </w:t>
      </w:r>
      <w:r w:rsidRPr="000A66F0">
        <w:rPr>
          <w:b/>
          <w:sz w:val="24"/>
          <w:szCs w:val="24"/>
        </w:rPr>
        <w:t xml:space="preserve">  </w:t>
      </w:r>
      <w:r w:rsidRPr="000A66F0">
        <w:rPr>
          <w:b/>
          <w:sz w:val="24"/>
          <w:szCs w:val="24"/>
          <w:u w:val="single"/>
        </w:rPr>
        <w:t xml:space="preserve">№ </w:t>
      </w:r>
      <w:r w:rsidR="00227CA5" w:rsidRPr="000A66F0">
        <w:rPr>
          <w:b/>
          <w:sz w:val="24"/>
          <w:szCs w:val="24"/>
          <w:u w:val="single"/>
        </w:rPr>
        <w:t>1</w:t>
      </w:r>
      <w:r w:rsidR="000A66F0">
        <w:rPr>
          <w:b/>
          <w:sz w:val="24"/>
          <w:szCs w:val="24"/>
          <w:u w:val="single"/>
        </w:rPr>
        <w:t>2</w:t>
      </w:r>
      <w:r w:rsidRPr="000A66F0">
        <w:rPr>
          <w:b/>
          <w:sz w:val="24"/>
          <w:szCs w:val="24"/>
          <w:u w:val="single"/>
        </w:rPr>
        <w:t>/</w:t>
      </w:r>
      <w:r w:rsidR="004B4D70" w:rsidRPr="000A66F0">
        <w:rPr>
          <w:b/>
          <w:sz w:val="24"/>
          <w:szCs w:val="24"/>
          <w:u w:val="single"/>
        </w:rPr>
        <w:t>1</w:t>
      </w:r>
      <w:r w:rsidR="000A66F0">
        <w:rPr>
          <w:b/>
          <w:sz w:val="24"/>
          <w:szCs w:val="24"/>
          <w:u w:val="single"/>
        </w:rPr>
        <w:t>6</w:t>
      </w:r>
      <w:r w:rsidR="00783B54" w:rsidRPr="000A66F0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95C86" w:rsidRPr="00B4718C" w:rsidRDefault="00895C86" w:rsidP="00895C86">
      <w:pPr>
        <w:ind w:right="4820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="00D7298E">
        <w:rPr>
          <w:sz w:val="24"/>
          <w:szCs w:val="24"/>
        </w:rPr>
        <w:t xml:space="preserve"> (в редакции постановлени</w:t>
      </w:r>
      <w:r w:rsidR="0012400F">
        <w:rPr>
          <w:sz w:val="24"/>
          <w:szCs w:val="24"/>
        </w:rPr>
        <w:t>й</w:t>
      </w:r>
      <w:r w:rsidR="00D7298E">
        <w:rPr>
          <w:sz w:val="24"/>
          <w:szCs w:val="24"/>
        </w:rPr>
        <w:t xml:space="preserve"> от 27.04.2023 № 4/57</w:t>
      </w:r>
      <w:r w:rsidR="0012400F">
        <w:rPr>
          <w:sz w:val="24"/>
          <w:szCs w:val="24"/>
        </w:rPr>
        <w:t>, от 24.10.2023 № 10/113</w:t>
      </w:r>
      <w:r w:rsidR="0023222C">
        <w:rPr>
          <w:sz w:val="24"/>
          <w:szCs w:val="24"/>
        </w:rPr>
        <w:t>, от 29.07.2024 № 7/63</w:t>
      </w:r>
      <w:r w:rsidR="00D7298E">
        <w:rPr>
          <w:sz w:val="24"/>
          <w:szCs w:val="24"/>
        </w:rPr>
        <w:t>)</w:t>
      </w:r>
    </w:p>
    <w:p w:rsidR="00895C86" w:rsidRPr="00B4718C" w:rsidRDefault="00895C86" w:rsidP="00895C86">
      <w:pPr>
        <w:ind w:firstLine="708"/>
        <w:jc w:val="both"/>
        <w:rPr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895C86" w:rsidRPr="00B4718C" w:rsidRDefault="00895C86" w:rsidP="00895C8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B4718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B4718C">
        <w:rPr>
          <w:bCs/>
          <w:sz w:val="24"/>
          <w:szCs w:val="24"/>
        </w:rPr>
        <w:t xml:space="preserve"> администрации сельского поселения «Куниб»</w:t>
      </w:r>
      <w:r w:rsidRPr="00B4718C">
        <w:rPr>
          <w:sz w:val="24"/>
          <w:szCs w:val="24"/>
        </w:rPr>
        <w:t>,</w:t>
      </w:r>
    </w:p>
    <w:p w:rsidR="00895C86" w:rsidRPr="00B4718C" w:rsidRDefault="00895C86" w:rsidP="00895C86">
      <w:pPr>
        <w:rPr>
          <w:sz w:val="24"/>
          <w:szCs w:val="24"/>
        </w:rPr>
      </w:pPr>
    </w:p>
    <w:p w:rsidR="00895C86" w:rsidRPr="00B4718C" w:rsidRDefault="00895C86" w:rsidP="00895C86">
      <w:pPr>
        <w:pStyle w:val="afb"/>
        <w:spacing w:after="0"/>
        <w:ind w:firstLine="567"/>
        <w:jc w:val="center"/>
      </w:pPr>
      <w:r w:rsidRPr="00B4718C">
        <w:t>администрация сельского поселения «Куниб» ПОСТАНОВЛЯЕТ:</w:t>
      </w:r>
    </w:p>
    <w:p w:rsidR="00895C86" w:rsidRPr="00B4718C" w:rsidRDefault="00895C86" w:rsidP="00895C86">
      <w:pPr>
        <w:jc w:val="both"/>
        <w:rPr>
          <w:sz w:val="24"/>
          <w:szCs w:val="24"/>
        </w:rPr>
      </w:pPr>
    </w:p>
    <w:p w:rsidR="00895C86" w:rsidRDefault="00895C86" w:rsidP="00895C86">
      <w:pPr>
        <w:ind w:firstLine="567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1.  </w:t>
      </w:r>
      <w:r>
        <w:rPr>
          <w:sz w:val="24"/>
          <w:szCs w:val="24"/>
        </w:rPr>
        <w:t xml:space="preserve">Утвердить </w:t>
      </w:r>
      <w:r w:rsidRPr="00B4718C">
        <w:rPr>
          <w:sz w:val="24"/>
          <w:szCs w:val="24"/>
        </w:rPr>
        <w:t>административн</w:t>
      </w:r>
      <w:r>
        <w:rPr>
          <w:sz w:val="24"/>
          <w:szCs w:val="24"/>
        </w:rPr>
        <w:t>ый</w:t>
      </w:r>
      <w:r w:rsidRPr="00B4718C">
        <w:rPr>
          <w:sz w:val="24"/>
          <w:szCs w:val="24"/>
        </w:rPr>
        <w:t xml:space="preserve">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7E1347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согласно приложени</w:t>
      </w:r>
      <w:r w:rsidR="0012400F">
        <w:rPr>
          <w:sz w:val="24"/>
          <w:szCs w:val="24"/>
        </w:rPr>
        <w:t>я</w:t>
      </w:r>
      <w:r w:rsidRPr="00B4718C">
        <w:rPr>
          <w:sz w:val="24"/>
          <w:szCs w:val="24"/>
        </w:rPr>
        <w:t xml:space="preserve"> к настоящему постановлению.</w:t>
      </w:r>
    </w:p>
    <w:p w:rsidR="00895C86" w:rsidRPr="00B4718C" w:rsidRDefault="00895C86" w:rsidP="00895C86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Признать утратившим силу </w:t>
      </w:r>
      <w:r w:rsidRPr="00B4718C">
        <w:rPr>
          <w:sz w:val="24"/>
          <w:szCs w:val="24"/>
        </w:rPr>
        <w:t>постановление администрации сельского поселения «Куниб» от 08.06.2022 № 6/84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>
        <w:rPr>
          <w:sz w:val="24"/>
          <w:szCs w:val="24"/>
        </w:rPr>
        <w:t>.</w:t>
      </w:r>
      <w:r w:rsidRPr="00B4718C">
        <w:rPr>
          <w:sz w:val="24"/>
          <w:szCs w:val="24"/>
        </w:rPr>
        <w:t xml:space="preserve"> </w:t>
      </w:r>
    </w:p>
    <w:p w:rsidR="00895C86" w:rsidRPr="00B4718C" w:rsidRDefault="00895C86" w:rsidP="00895C86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4718C">
        <w:rPr>
          <w:sz w:val="24"/>
          <w:szCs w:val="24"/>
        </w:rPr>
        <w:t>.  Настоящее постановление вступает в силу со дня его обнародования.</w:t>
      </w:r>
    </w:p>
    <w:p w:rsidR="00895C86" w:rsidRPr="00B4718C" w:rsidRDefault="00895C86" w:rsidP="00895C8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895C86" w:rsidRPr="00B4718C" w:rsidRDefault="00895C86" w:rsidP="00895C86">
      <w:pPr>
        <w:ind w:firstLine="567"/>
        <w:jc w:val="both"/>
        <w:rPr>
          <w:sz w:val="24"/>
          <w:szCs w:val="24"/>
        </w:rPr>
      </w:pPr>
    </w:p>
    <w:p w:rsidR="00895C86" w:rsidRPr="00B4718C" w:rsidRDefault="00895C86" w:rsidP="00895C86">
      <w:pPr>
        <w:jc w:val="both"/>
        <w:rPr>
          <w:sz w:val="24"/>
          <w:szCs w:val="24"/>
        </w:rPr>
      </w:pPr>
      <w:r w:rsidRPr="00B4718C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895C86" w:rsidRDefault="00895C86" w:rsidP="00895C86">
      <w:pPr>
        <w:ind w:right="-1"/>
        <w:jc w:val="right"/>
      </w:pPr>
      <w:r w:rsidRPr="00895C86">
        <w:t xml:space="preserve">Приложение </w:t>
      </w:r>
    </w:p>
    <w:p w:rsidR="00895C86" w:rsidRPr="00895C86" w:rsidRDefault="00895C86" w:rsidP="00895C86">
      <w:pPr>
        <w:tabs>
          <w:tab w:val="left" w:pos="4111"/>
        </w:tabs>
        <w:ind w:hanging="142"/>
        <w:jc w:val="right"/>
      </w:pPr>
      <w:r w:rsidRPr="00895C86">
        <w:t xml:space="preserve"> к постановлению администрации сельского поселения </w:t>
      </w:r>
    </w:p>
    <w:p w:rsidR="00895C86" w:rsidRPr="00895C86" w:rsidRDefault="00895C86" w:rsidP="00895C86">
      <w:pPr>
        <w:jc w:val="right"/>
      </w:pPr>
      <w:r w:rsidRPr="00895C86">
        <w:t xml:space="preserve"> «Куниб» </w:t>
      </w:r>
      <w:r w:rsidRPr="00895C86">
        <w:rPr>
          <w:bCs/>
        </w:rPr>
        <w:t xml:space="preserve">от </w:t>
      </w:r>
      <w:r w:rsidR="000A66F0">
        <w:rPr>
          <w:bCs/>
        </w:rPr>
        <w:t>16.12.2022 № 12/167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95C86" w:rsidRPr="00895C86" w:rsidRDefault="00895C86" w:rsidP="00895C86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предоставления муниципальной услуги по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присвоению адреса объекту адресации, изменению и аннулированию такого адреса</w:t>
      </w: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895C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5C86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1)  </w:t>
      </w: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собственниками объекта адресации;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хозяйственного ведения;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оперативного управления;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пожизненно наследуемого владения;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постоянного (бессрочного) пользования.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9" w:history="1">
        <w:r w:rsidRPr="00895C86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895C86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0" w:history="1">
        <w:r w:rsidRPr="00895C86">
          <w:rPr>
            <w:rFonts w:eastAsia="Calibri"/>
            <w:sz w:val="24"/>
            <w:szCs w:val="24"/>
            <w:lang w:eastAsia="en-US"/>
          </w:rPr>
          <w:t>статьей 35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или </w:t>
      </w:r>
      <w:hyperlink r:id="rId11" w:history="1">
        <w:r w:rsidRPr="00895C86">
          <w:rPr>
            <w:rFonts w:eastAsia="Calibri"/>
            <w:sz w:val="24"/>
            <w:szCs w:val="24"/>
            <w:lang w:eastAsia="en-US"/>
          </w:rPr>
          <w:t>статьей 42.3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Федерального закона </w:t>
      </w:r>
      <w:r w:rsidRPr="00895C86">
        <w:rPr>
          <w:rFonts w:eastAsia="Calibri"/>
          <w:sz w:val="24"/>
          <w:szCs w:val="24"/>
          <w:lang w:eastAsia="en-US"/>
        </w:rPr>
        <w:lastRenderedPageBreak/>
        <w:t>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 xml:space="preserve"> </w:t>
      </w:r>
      <w:r w:rsidRPr="00895C86">
        <w:rPr>
          <w:rFonts w:eastAsia="Calibri"/>
          <w:sz w:val="24"/>
          <w:szCs w:val="24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895C86">
        <w:rPr>
          <w:sz w:val="24"/>
          <w:szCs w:val="24"/>
        </w:rPr>
        <w:t xml:space="preserve">принятым в установленном законодательством Российской Федерации порядке </w:t>
      </w:r>
      <w:r w:rsidRPr="00895C86">
        <w:rPr>
          <w:rFonts w:eastAsia="Calibri"/>
          <w:sz w:val="24"/>
          <w:szCs w:val="24"/>
          <w:lang w:eastAsia="en-US"/>
        </w:rPr>
        <w:t>решением общего собрания указанных собственников.</w:t>
      </w:r>
    </w:p>
    <w:p w:rsid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bCs/>
          <w:sz w:val="24"/>
          <w:szCs w:val="24"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895C86">
        <w:rPr>
          <w:sz w:val="24"/>
          <w:szCs w:val="24"/>
        </w:rPr>
        <w:t>.</w:t>
      </w:r>
    </w:p>
    <w:p w:rsidR="0012400F" w:rsidRPr="00895C86" w:rsidRDefault="0012400F" w:rsidP="00895C86">
      <w:pPr>
        <w:ind w:firstLine="709"/>
        <w:jc w:val="both"/>
        <w:rPr>
          <w:bCs/>
          <w:sz w:val="24"/>
          <w:szCs w:val="24"/>
        </w:rPr>
      </w:pPr>
    </w:p>
    <w:p w:rsidR="0012400F" w:rsidRPr="00A806AB" w:rsidRDefault="0012400F" w:rsidP="0012400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A806AB" w:rsidRDefault="0012400F" w:rsidP="0012400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 xml:space="preserve"> </w:t>
      </w:r>
    </w:p>
    <w:p w:rsidR="0012400F" w:rsidRPr="00A806AB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2400F" w:rsidRPr="00EF439D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1.5. Вар</w:t>
      </w:r>
      <w:r w:rsidRPr="00EF439D">
        <w:rPr>
          <w:rFonts w:eastAsiaTheme="minorEastAsia"/>
          <w:sz w:val="24"/>
          <w:szCs w:val="24"/>
        </w:rPr>
        <w:t>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II. Стандарт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5C86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EF439D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- </w:t>
      </w:r>
      <w:r w:rsidRPr="00EF439D">
        <w:rPr>
          <w:rFonts w:eastAsia="Calibri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</w:t>
      </w:r>
      <w:r w:rsidRPr="00EF439D">
        <w:rPr>
          <w:rFonts w:eastAsia="Calibri"/>
          <w:sz w:val="24"/>
          <w:szCs w:val="24"/>
        </w:rPr>
        <w:lastRenderedPageBreak/>
        <w:t>210-ФЗ «Об организации предоставления государственных и муни</w:t>
      </w:r>
      <w:r>
        <w:rPr>
          <w:rFonts w:eastAsia="Calibri"/>
          <w:sz w:val="24"/>
          <w:szCs w:val="24"/>
        </w:rPr>
        <w:t>ципальных услуг».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  <w:highlight w:val="green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1) </w:t>
      </w:r>
      <w:r w:rsidRPr="00895C86">
        <w:rPr>
          <w:sz w:val="24"/>
          <w:szCs w:val="24"/>
        </w:rPr>
        <w:t>решение о присвоении адреса объекту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2) решение об аннулировании адреса объекта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3) решение об отказе в присвоении объекту адресации адреса или аннулировании его адреса;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895C86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регистрационный номер;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дата регистрации;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подпись руководителя Органа.</w:t>
      </w:r>
    </w:p>
    <w:p w:rsidR="0012400F" w:rsidRPr="00EF439D" w:rsidRDefault="0012400F" w:rsidP="001240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F439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23222C" w:rsidRPr="005C3875" w:rsidRDefault="0023222C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5C3875">
        <w:rPr>
          <w:sz w:val="24"/>
          <w:szCs w:val="24"/>
        </w:rPr>
        <w:t>2.3.3. Результат предоставления муниципальной услуги получается заявителем одним из</w:t>
      </w:r>
      <w:r w:rsidRPr="005C3875">
        <w:rPr>
          <w:rFonts w:eastAsiaTheme="minorEastAsia"/>
          <w:sz w:val="24"/>
          <w:szCs w:val="24"/>
          <w:shd w:val="clear" w:color="auto" w:fill="FFFFFF"/>
        </w:rPr>
        <w:t xml:space="preserve"> способов, указанным в заявлении: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 xml:space="preserve">1) в форме электронного документа с использованием информационно-телекоммуникационных сетей общего пользования, в том числе Единого портала, </w:t>
      </w:r>
      <w:r w:rsidRPr="005C3875">
        <w:rPr>
          <w:color w:val="444444"/>
          <w:sz w:val="24"/>
          <w:szCs w:val="24"/>
          <w:shd w:val="clear" w:color="auto" w:fill="FFFFFF"/>
        </w:rPr>
        <w:t>портала федеральной информационной адресной системы в информационно-телекоммуникационной сети «Интернет» (далее - портал адресной системы)</w:t>
      </w:r>
      <w:r w:rsidRPr="005C3875">
        <w:rPr>
          <w:sz w:val="24"/>
          <w:szCs w:val="24"/>
        </w:rPr>
        <w:t>, не позднее одного рабочего дня со дня принятия решения о предоставлении муниципальной услуги, а также размещения соответствующих сведений об адресе объекта адресации в государственном адресном реестре;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>2) в форме документа на бумажном носителе посредством выдачи заявителю (представителю заявителя) лично под расписку в Органе либо направления документа не позднее рабочего дня, следующего за 10-м рабочим днем со дня истечения установленного пунктом 2.4 настоящего Административного регламента срока посредством почтового отправления по указанному в заявлении почтовому адресу;</w:t>
      </w:r>
    </w:p>
    <w:p w:rsidR="0023222C" w:rsidRDefault="0023222C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5C3875">
        <w:rPr>
          <w:sz w:val="24"/>
          <w:szCs w:val="24"/>
        </w:rPr>
        <w:t xml:space="preserve">3) </w:t>
      </w:r>
      <w:r w:rsidRPr="005C3875">
        <w:rPr>
          <w:rFonts w:eastAsiaTheme="minorEastAsia"/>
          <w:sz w:val="24"/>
          <w:szCs w:val="24"/>
        </w:rPr>
        <w:t xml:space="preserve">в форме документа на бумажном носителе </w:t>
      </w:r>
      <w:r w:rsidRPr="005C3875">
        <w:rPr>
          <w:rFonts w:eastAsiaTheme="minorEastAsia"/>
          <w:sz w:val="24"/>
          <w:szCs w:val="24"/>
          <w:shd w:val="clear" w:color="auto" w:fill="FFFFFF"/>
        </w:rPr>
        <w:t>через МФЦ по месту представления заявления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МФЦ для выдачи заявителю не позднее рабочего дня, следующего за днем истечения срока, установленного </w:t>
      </w:r>
      <w:r w:rsidRPr="005C3875">
        <w:rPr>
          <w:rFonts w:eastAsiaTheme="minorEastAsia"/>
          <w:sz w:val="24"/>
          <w:szCs w:val="24"/>
        </w:rPr>
        <w:t>пунктом 2.4 настоящего Администр</w:t>
      </w:r>
      <w:r>
        <w:rPr>
          <w:rFonts w:eastAsiaTheme="minorEastAsia"/>
          <w:sz w:val="24"/>
          <w:szCs w:val="24"/>
        </w:rPr>
        <w:t>ативного регламента.</w:t>
      </w:r>
    </w:p>
    <w:p w:rsidR="0023222C" w:rsidRPr="005C3875" w:rsidRDefault="0023222C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Срок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22C" w:rsidRPr="005C3875" w:rsidRDefault="0023222C" w:rsidP="0023222C">
      <w:pPr>
        <w:ind w:right="-1" w:firstLine="567"/>
        <w:jc w:val="both"/>
        <w:rPr>
          <w:sz w:val="24"/>
          <w:szCs w:val="24"/>
        </w:rPr>
      </w:pPr>
      <w:r w:rsidRPr="005C3875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>1) в случае подачи заявления на бумажном носителе в Органе, в том числе в случае, если заявление, документы и (или) информация поданы заявителем посредством почтового отправления в Орган - не более 10 рабочих дней со дня поступления заявления</w:t>
      </w:r>
      <w:r>
        <w:rPr>
          <w:sz w:val="24"/>
          <w:szCs w:val="24"/>
        </w:rPr>
        <w:t>, документов и (или) информации, необходимых для предоставления муниципальной услуги</w:t>
      </w:r>
      <w:r w:rsidRPr="005C3875">
        <w:rPr>
          <w:sz w:val="24"/>
          <w:szCs w:val="24"/>
        </w:rPr>
        <w:t>;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5C3875">
        <w:rPr>
          <w:sz w:val="24"/>
          <w:szCs w:val="24"/>
        </w:rPr>
        <w:t xml:space="preserve">2) в случае подачи заявления на бумажном носителе в  </w:t>
      </w:r>
      <w:r w:rsidRPr="005C3875">
        <w:rPr>
          <w:spacing w:val="-20"/>
          <w:sz w:val="24"/>
          <w:szCs w:val="24"/>
        </w:rPr>
        <w:t xml:space="preserve"> </w:t>
      </w:r>
      <w:r w:rsidRPr="005C3875">
        <w:rPr>
          <w:sz w:val="24"/>
          <w:szCs w:val="24"/>
        </w:rPr>
        <w:t>МФЦ - не более 10 рабочих дней со дня</w:t>
      </w:r>
      <w:r w:rsidRPr="005C3875">
        <w:rPr>
          <w:sz w:val="24"/>
          <w:szCs w:val="24"/>
          <w:shd w:val="clear" w:color="auto" w:fill="FFFFFF"/>
        </w:rPr>
        <w:t xml:space="preserve"> передачи многофункциональным центром заявления и </w:t>
      </w:r>
      <w:r>
        <w:rPr>
          <w:sz w:val="24"/>
          <w:szCs w:val="24"/>
        </w:rPr>
        <w:t xml:space="preserve">документов и (или) информации, необходимых для предоставления муниципальной услуги </w:t>
      </w:r>
      <w:r w:rsidRPr="005C3875">
        <w:rPr>
          <w:sz w:val="24"/>
          <w:szCs w:val="24"/>
          <w:shd w:val="clear" w:color="auto" w:fill="FFFFFF"/>
        </w:rPr>
        <w:t>(при их наличии), в Орган</w:t>
      </w:r>
      <w:r w:rsidRPr="005C3875">
        <w:rPr>
          <w:sz w:val="24"/>
          <w:szCs w:val="24"/>
        </w:rPr>
        <w:t>;</w:t>
      </w:r>
    </w:p>
    <w:p w:rsidR="0023222C" w:rsidRPr="005C3875" w:rsidRDefault="0023222C" w:rsidP="0023222C">
      <w:pPr>
        <w:shd w:val="clear" w:color="auto" w:fill="FFFFFF"/>
        <w:ind w:right="-1" w:firstLine="567"/>
        <w:jc w:val="both"/>
        <w:textAlignment w:val="baseline"/>
        <w:rPr>
          <w:color w:val="444444"/>
          <w:sz w:val="24"/>
          <w:szCs w:val="24"/>
        </w:rPr>
      </w:pPr>
      <w:r w:rsidRPr="005C3875">
        <w:rPr>
          <w:sz w:val="24"/>
          <w:szCs w:val="24"/>
        </w:rPr>
        <w:t>3) в случае подачи заявления в форме электронного документа на Едином портале - не более 5 рабочих дней со дня поступления заявления,</w:t>
      </w:r>
      <w:r w:rsidRPr="005C3875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документов и (или) информации, необходимых для предоставления муниципальной услуги.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95C86">
        <w:rPr>
          <w:sz w:val="24"/>
          <w:szCs w:val="24"/>
        </w:rPr>
        <w:t>(</w:t>
      </w:r>
      <w:hyperlink r:id="rId12" w:tgtFrame="_blank" w:history="1">
        <w:r w:rsidR="0012400F" w:rsidRPr="00EF439D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895C86">
        <w:rPr>
          <w:sz w:val="24"/>
          <w:szCs w:val="24"/>
        </w:rPr>
        <w:t>)</w:t>
      </w:r>
      <w:r w:rsidRPr="00895C8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" w:name="P160"/>
      <w:bookmarkEnd w:id="1"/>
      <w:r w:rsidRPr="00895C86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13" w:history="1">
        <w:r w:rsidRPr="00895C86">
          <w:rPr>
            <w:sz w:val="24"/>
            <w:szCs w:val="24"/>
          </w:rPr>
          <w:t>форме</w:t>
        </w:r>
      </w:hyperlink>
      <w:r w:rsidRPr="00895C86">
        <w:rPr>
          <w:sz w:val="24"/>
          <w:szCs w:val="24"/>
        </w:rPr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EF439D">
        <w:rPr>
          <w:sz w:val="24"/>
          <w:szCs w:val="24"/>
        </w:rPr>
        <w:t xml:space="preserve">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2.7. Для получения муниципальной услуги вместе с заявлением заявитель </w:t>
      </w:r>
      <w:r w:rsidR="00FA41AE">
        <w:rPr>
          <w:sz w:val="24"/>
          <w:szCs w:val="24"/>
        </w:rPr>
        <w:t xml:space="preserve">самостоятельно </w:t>
      </w:r>
      <w:r w:rsidRPr="00895C86">
        <w:rPr>
          <w:sz w:val="24"/>
          <w:szCs w:val="24"/>
        </w:rPr>
        <w:t>представляет: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</w:t>
      </w:r>
      <w:r w:rsidRPr="00895C86">
        <w:rPr>
          <w:rFonts w:ascii="Times New Roman" w:hAnsi="Times New Roman" w:cs="Times New Roman"/>
          <w:sz w:val="24"/>
          <w:szCs w:val="24"/>
        </w:rPr>
        <w:lastRenderedPageBreak/>
        <w:t>правовыми актами, путем установления и проверки достоверности сведений о нем с использованием: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895C86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собственников помещений в многоквартирном доме – протокол общего собрания собственников.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общего собрания членов садоводческого или огороднического некоммерческого товарищества – решение общего собрания членов садоводческого или огороднического некоммерческого товарищества.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обращения кадастрового инженера – копию документа, предусмотренного </w:t>
      </w:r>
      <w:hyperlink r:id="rId14" w:history="1">
        <w:r w:rsidRPr="00895C86">
          <w:rPr>
            <w:sz w:val="24"/>
            <w:szCs w:val="24"/>
          </w:rPr>
          <w:t>статьей 35</w:t>
        </w:r>
      </w:hyperlink>
      <w:r w:rsidRPr="00895C86">
        <w:rPr>
          <w:sz w:val="24"/>
          <w:szCs w:val="24"/>
        </w:rPr>
        <w:t xml:space="preserve"> или </w:t>
      </w:r>
      <w:hyperlink r:id="rId15" w:history="1">
        <w:r w:rsidRPr="00895C86">
          <w:rPr>
            <w:sz w:val="24"/>
            <w:szCs w:val="24"/>
          </w:rPr>
          <w:t>статьей 42.3</w:t>
        </w:r>
      </w:hyperlink>
      <w:r w:rsidRPr="00895C86">
        <w:rPr>
          <w:sz w:val="24"/>
          <w:szCs w:val="24"/>
        </w:rPr>
        <w:t xml:space="preserve"> Федерального закона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адресации: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договора подряда на выполнение кадастровых работ;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случае, если кадастровые работы выполняются кадастровым инженером, являющимся работником юридического лица, - трудового договора;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определения суда;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 выполнения комплексных кадастровых работ –  государственного или муниципального контракта (за исключением случаев, когда такой документ находится в распоряжении Органа).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</w:t>
      </w:r>
      <w:r>
        <w:rPr>
          <w:sz w:val="24"/>
          <w:szCs w:val="24"/>
        </w:rPr>
        <w:t>твенном реестре недвижимости).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7701D" w:rsidRPr="00EF439D" w:rsidRDefault="0097701D" w:rsidP="0097701D">
      <w:pPr>
        <w:ind w:firstLine="567"/>
        <w:jc w:val="both"/>
        <w:rPr>
          <w:sz w:val="24"/>
          <w:szCs w:val="24"/>
        </w:rPr>
      </w:pPr>
      <w:r w:rsidRPr="00EF439D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lastRenderedPageBreak/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6" w:history="1">
        <w:r w:rsidRPr="00EF439D">
          <w:rPr>
            <w:sz w:val="24"/>
            <w:szCs w:val="24"/>
          </w:rPr>
          <w:t>части 6 статьи 7</w:t>
        </w:r>
      </w:hyperlink>
      <w:r w:rsidRPr="00EF439D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F439D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EF439D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>
        <w:rPr>
          <w:spacing w:val="2"/>
          <w:sz w:val="24"/>
          <w:szCs w:val="24"/>
          <w:shd w:val="clear" w:color="auto" w:fill="FFFFFF"/>
        </w:rPr>
        <w:t>федеральными законами.</w:t>
      </w:r>
      <w:r w:rsidRPr="00EF439D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lastRenderedPageBreak/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7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8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sz w:val="24"/>
          <w:szCs w:val="24"/>
        </w:rPr>
        <w:t>6</w:t>
      </w:r>
      <w:r w:rsidRPr="00D810EA">
        <w:rPr>
          <w:rStyle w:val="ng-scope"/>
          <w:sz w:val="24"/>
          <w:szCs w:val="24"/>
          <w:shd w:val="clear" w:color="auto" w:fill="FFFFFF"/>
        </w:rPr>
        <w:t xml:space="preserve">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7)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8)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10) выписку из Единого государственного реестра юридических лиц о юридическом лице </w:t>
      </w:r>
      <w:r w:rsidRPr="00D810EA">
        <w:rPr>
          <w:sz w:val="24"/>
          <w:szCs w:val="24"/>
          <w:shd w:val="clear" w:color="auto" w:fill="FFFFFF"/>
        </w:rPr>
        <w:t xml:space="preserve">(далее – ЕГРЮЛ) </w:t>
      </w:r>
      <w:r w:rsidRPr="00D810EA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11) выписку из Единого государственного реестра индивидуальных предпринимателей </w:t>
      </w:r>
      <w:r w:rsidRPr="00D810EA">
        <w:rPr>
          <w:sz w:val="24"/>
          <w:szCs w:val="24"/>
          <w:shd w:val="clear" w:color="auto" w:fill="FFFFFF"/>
        </w:rPr>
        <w:t xml:space="preserve">(далее – ЕГРИП) </w:t>
      </w:r>
      <w:r w:rsidRPr="00D810EA">
        <w:rPr>
          <w:sz w:val="24"/>
          <w:szCs w:val="24"/>
        </w:rPr>
        <w:t>(предоставляется в случае, если заявителем является ин</w:t>
      </w:r>
      <w:r>
        <w:rPr>
          <w:sz w:val="24"/>
          <w:szCs w:val="24"/>
        </w:rPr>
        <w:t>дивидуальный предприниматель).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5C86" w:rsidRPr="00895C86" w:rsidRDefault="00895C86" w:rsidP="00895C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 xml:space="preserve"> </w:t>
      </w:r>
      <w:r w:rsidRPr="00895C86">
        <w:rPr>
          <w:rStyle w:val="ng-scope"/>
          <w:shd w:val="clear" w:color="auto" w:fill="FFFFFF"/>
        </w:rPr>
        <w:t xml:space="preserve">2.9. </w:t>
      </w:r>
      <w:r w:rsidRPr="00895C86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</w:t>
      </w:r>
      <w:r w:rsidRPr="00895C86">
        <w:rPr>
          <w:sz w:val="24"/>
          <w:szCs w:val="24"/>
        </w:rPr>
        <w:lastRenderedPageBreak/>
        <w:t xml:space="preserve">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bookmarkStart w:id="2" w:name="P181"/>
      <w:bookmarkEnd w:id="2"/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F41EB" w:rsidRPr="00D810EA" w:rsidRDefault="00AF41EB" w:rsidP="00AF41EB">
      <w:pPr>
        <w:pStyle w:val="ConsPlusTitle"/>
        <w:widowControl/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2.13. Основаниями для отказа в предоставлении муниципальной услуги являются: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«Присвоение адреса объекту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представление неполного пакета обязательных документов;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3) представленные на бумажном носителе документы содержат подчистки и исправления текста, не заверенные в порядке, установленном законодательством </w:t>
      </w:r>
      <w:r w:rsidRPr="00D810EA">
        <w:rPr>
          <w:sz w:val="24"/>
          <w:szCs w:val="24"/>
        </w:rPr>
        <w:lastRenderedPageBreak/>
        <w:t>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5) неполное заполнение полей в форме заявления, в том числе в интерактивной форме заявления;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«Аннулирование адреса объекта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 представителя заявителя), выданы с нарушение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отсутствуют случаи и условия для аннулирования адреса, предусмотренные постановлением Правительства Российской Ф</w:t>
      </w:r>
      <w:r>
        <w:rPr>
          <w:sz w:val="24"/>
          <w:szCs w:val="24"/>
        </w:rPr>
        <w:t>едерации от 19.11.2014 № 1221.</w:t>
      </w:r>
    </w:p>
    <w:p w:rsidR="00895C86" w:rsidRPr="00895C86" w:rsidRDefault="00895C86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заявителям бесплатно.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поступившее  посредством  почтового  отправления в Орган – в день поступления в </w:t>
      </w:r>
      <w:r w:rsidRPr="00895C86">
        <w:rPr>
          <w:bCs/>
          <w:sz w:val="24"/>
          <w:szCs w:val="24"/>
        </w:rPr>
        <w:lastRenderedPageBreak/>
        <w:t>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sz w:val="24"/>
          <w:szCs w:val="24"/>
        </w:rPr>
      </w:pPr>
      <w:r w:rsidRPr="00895C8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Информационные стенды должны содержать: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895C86" w:rsidRDefault="00895C86" w:rsidP="00895C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895C86">
        <w:rPr>
          <w:sz w:val="24"/>
          <w:szCs w:val="24"/>
        </w:rPr>
        <w:t>2.18. Показатели доступности и качества муниципальных услуг:</w:t>
      </w:r>
      <w:r w:rsidRPr="00895C86">
        <w:rPr>
          <w:rStyle w:val="a7"/>
          <w:sz w:val="24"/>
          <w:szCs w:val="24"/>
        </w:rPr>
        <w:t>  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4"/>
        <w:gridCol w:w="1434"/>
        <w:gridCol w:w="1896"/>
      </w:tblGrid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Единица</w:t>
            </w:r>
          </w:p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  <w:lang w:val="en-US"/>
              </w:rPr>
              <w:t>I</w:t>
            </w:r>
            <w:r w:rsidRPr="00895C8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95C86" w:rsidRPr="00895C86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1.9. Досудебное (внесудебное) обжалование решений и действий (бездействия) органа (организации), должностного лица органа (организации) либо </w:t>
            </w:r>
            <w:r w:rsidRPr="00895C86">
              <w:rPr>
                <w:sz w:val="24"/>
                <w:szCs w:val="24"/>
              </w:rPr>
              <w:lastRenderedPageBreak/>
              <w:t>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895C8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</w:tbl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>2.19. У</w:t>
      </w:r>
      <w:r w:rsidRPr="00895C8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 федеральная информационная адресная система;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федеральная информационная система «Платформа государственных сервисов»;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4) государственная информационная система Республики Коми «АИС МФЦ».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>2.21.</w:t>
      </w:r>
      <w:r w:rsidRPr="00895C86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</w:t>
      </w:r>
      <w:r w:rsidRPr="00895C86">
        <w:rPr>
          <w:sz w:val="24"/>
          <w:szCs w:val="24"/>
        </w:rPr>
        <w:lastRenderedPageBreak/>
        <w:t>муниципальной услуги, в МФЦ осуществляется бесплатно.</w:t>
      </w:r>
    </w:p>
    <w:p w:rsidR="00895C86" w:rsidRPr="00895C86" w:rsidRDefault="00895C86" w:rsidP="00895C8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895C86">
        <w:rPr>
          <w:sz w:val="24"/>
          <w:szCs w:val="24"/>
        </w:rPr>
        <w:t>Единого портала</w:t>
      </w:r>
      <w:r w:rsidRPr="00895C86">
        <w:rPr>
          <w:sz w:val="24"/>
          <w:szCs w:val="24"/>
          <w:lang w:eastAsia="ar-SA"/>
        </w:rPr>
        <w:t xml:space="preserve">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895C86">
        <w:rPr>
          <w:sz w:val="24"/>
          <w:szCs w:val="24"/>
        </w:rPr>
        <w:t xml:space="preserve">на Едином портале </w:t>
      </w:r>
      <w:r w:rsidRPr="00895C86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 xml:space="preserve">2.23. </w:t>
      </w:r>
      <w:r w:rsidRPr="00895C8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895C8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Pr="00895C86">
        <w:rPr>
          <w:rFonts w:eastAsia="Calibri"/>
          <w:sz w:val="24"/>
          <w:szCs w:val="24"/>
        </w:rPr>
        <w:t xml:space="preserve"> документов, </w:t>
      </w:r>
      <w:r w:rsidRPr="00895C8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Специалист Органа, ответственный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- в виде бумажного документа, подтверждающего содержание</w:t>
      </w:r>
      <w:r w:rsidRPr="00895C8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2.31. </w:t>
      </w:r>
      <w:r w:rsidRPr="00895C86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895C86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895C86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895C86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97701D" w:rsidRPr="00EF439D" w:rsidRDefault="00895C86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="0097701D" w:rsidRPr="00EF439D">
        <w:rPr>
          <w:sz w:val="24"/>
          <w:szCs w:val="24"/>
        </w:rPr>
        <w:t>2.33. Муниципальная услуга не предоставляется в упреждающем (проактивном) режиме, предусмотренном частью 1 статьи 7.3</w:t>
      </w:r>
      <w:r w:rsidR="0097701D">
        <w:rPr>
          <w:sz w:val="24"/>
          <w:szCs w:val="24"/>
        </w:rPr>
        <w:t xml:space="preserve"> Федерального закона № 210-ФЗ.</w:t>
      </w:r>
    </w:p>
    <w:p w:rsidR="00895C86" w:rsidRPr="00895C86" w:rsidRDefault="00895C86" w:rsidP="00895C86">
      <w:pPr>
        <w:ind w:firstLine="709"/>
        <w:jc w:val="both"/>
        <w:rPr>
          <w:b/>
          <w:sz w:val="24"/>
          <w:szCs w:val="24"/>
        </w:rPr>
      </w:pPr>
    </w:p>
    <w:p w:rsidR="00895C86" w:rsidRPr="00895C86" w:rsidRDefault="00895C86" w:rsidP="00895C86">
      <w:pPr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  <w:lang w:val="en-US"/>
        </w:rPr>
        <w:t>III</w:t>
      </w:r>
      <w:r w:rsidRPr="00895C86">
        <w:rPr>
          <w:b/>
          <w:sz w:val="24"/>
          <w:szCs w:val="24"/>
        </w:rPr>
        <w:t>. Состав, последовательность и сроки выполнения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895C86">
        <w:rPr>
          <w:b/>
          <w:sz w:val="24"/>
          <w:szCs w:val="24"/>
        </w:rPr>
        <w:t>административных процедур</w:t>
      </w: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F439D">
        <w:rPr>
          <w:rFonts w:eastAsiaTheme="minorEastAsia"/>
          <w:sz w:val="24"/>
          <w:szCs w:val="24"/>
        </w:rPr>
        <w:t>1) присвоение адреса объекту адресации, изменение и аннулирование такого адреса</w:t>
      </w:r>
      <w:r w:rsidRPr="00EF439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лично;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2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</w:t>
      </w:r>
      <w:r w:rsidRPr="00EF439D">
        <w:rPr>
          <w:rFonts w:eastAsiaTheme="minorEastAsia"/>
          <w:sz w:val="24"/>
          <w:szCs w:val="24"/>
        </w:rPr>
        <w:lastRenderedPageBreak/>
        <w:t>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3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4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 xml:space="preserve">,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5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6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7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8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3) в</w:t>
      </w:r>
      <w:r w:rsidRPr="00EF439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9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10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11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12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</w:t>
      </w:r>
      <w:r>
        <w:rPr>
          <w:rFonts w:eastAsiaTheme="minorEastAsia"/>
          <w:sz w:val="24"/>
          <w:szCs w:val="24"/>
        </w:rPr>
        <w:t>ии доверенности.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</w:t>
      </w:r>
      <w:r w:rsidRPr="00895C86">
        <w:rPr>
          <w:rFonts w:eastAsia="Calibri"/>
          <w:sz w:val="24"/>
          <w:szCs w:val="24"/>
          <w:lang w:eastAsia="en-US"/>
        </w:rPr>
        <w:lastRenderedPageBreak/>
        <w:t xml:space="preserve">муниципальной услуги без рассмотрения в свободной форме посредством Единого портала либо обратившись лично в Орган, а также </w:t>
      </w:r>
      <w:r w:rsidRPr="00895C86">
        <w:rPr>
          <w:bCs/>
          <w:sz w:val="24"/>
          <w:szCs w:val="24"/>
        </w:rPr>
        <w:t xml:space="preserve">посредством </w:t>
      </w:r>
      <w:r w:rsidRPr="00895C86">
        <w:rPr>
          <w:sz w:val="24"/>
          <w:szCs w:val="24"/>
        </w:rPr>
        <w:t>почтового отправления в Орган.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895C8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3.4. </w:t>
      </w:r>
      <w:r w:rsidRPr="00895C8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типа (признаков) заявителя;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В приложении </w:t>
      </w:r>
      <w:r w:rsidR="008B7E77">
        <w:rPr>
          <w:bCs/>
          <w:sz w:val="24"/>
          <w:szCs w:val="24"/>
        </w:rPr>
        <w:t>1</w:t>
      </w:r>
      <w:r w:rsidRPr="00895C8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при заполнении интерактивного заявления на </w:t>
      </w:r>
      <w:r w:rsidRPr="00895C86">
        <w:rPr>
          <w:sz w:val="24"/>
          <w:szCs w:val="24"/>
        </w:rPr>
        <w:t>Едином портале</w:t>
      </w:r>
      <w:r w:rsidRPr="00895C8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1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лично)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22C" w:rsidRPr="005C3875" w:rsidRDefault="008B7E77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22C" w:rsidRPr="005C3875">
        <w:rPr>
          <w:rFonts w:eastAsiaTheme="minorEastAsia"/>
          <w:sz w:val="24"/>
          <w:szCs w:val="24"/>
        </w:rPr>
        <w:t xml:space="preserve">соответствует срокам, установленным пунктом 2.4 настоящего </w:t>
      </w:r>
      <w:r w:rsidR="0023222C">
        <w:rPr>
          <w:rFonts w:eastAsiaTheme="minorEastAsia"/>
          <w:sz w:val="24"/>
          <w:szCs w:val="24"/>
        </w:rPr>
        <w:t>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lastRenderedPageBreak/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19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0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1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индивидуальных предпринимателей </w:t>
      </w:r>
      <w:r w:rsidRPr="00A806AB">
        <w:rPr>
          <w:sz w:val="24"/>
          <w:szCs w:val="24"/>
          <w:shd w:val="clear" w:color="auto" w:fill="FFFFFF"/>
        </w:rPr>
        <w:t xml:space="preserve">(далее – ЕГРИП)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806AB">
        <w:rPr>
          <w:rFonts w:eastAsiaTheme="minorEastAsia"/>
          <w:sz w:val="24"/>
          <w:szCs w:val="24"/>
        </w:rPr>
        <w:t xml:space="preserve"> через Единый портал;</w:t>
      </w:r>
    </w:p>
    <w:p w:rsidR="008B7E77" w:rsidRPr="00A806AB" w:rsidRDefault="008B7E77" w:rsidP="008B7E7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3.6.8. Срок регистрации </w:t>
      </w:r>
      <w:r w:rsidRPr="00A806AB">
        <w:rPr>
          <w:rFonts w:eastAsia="Calibri"/>
          <w:sz w:val="24"/>
          <w:szCs w:val="24"/>
        </w:rPr>
        <w:t>заявления</w:t>
      </w:r>
      <w:r w:rsidRPr="00A806AB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8B7E77" w:rsidRPr="00A806AB" w:rsidRDefault="008B7E77" w:rsidP="008B7E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B7E77" w:rsidRPr="00A806AB" w:rsidRDefault="008B7E77" w:rsidP="008B7E77">
      <w:pPr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21754E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A806A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A806AB">
        <w:rPr>
          <w:rFonts w:eastAsia="Calibri"/>
          <w:sz w:val="24"/>
          <w:szCs w:val="24"/>
        </w:rPr>
        <w:t xml:space="preserve">специалистом МФЦ </w:t>
      </w:r>
      <w:r w:rsidRPr="00A806A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A806AB">
        <w:rPr>
          <w:rFonts w:eastAsia="Calibri"/>
          <w:sz w:val="24"/>
          <w:szCs w:val="24"/>
        </w:rPr>
        <w:t xml:space="preserve">и (или) информации </w:t>
      </w:r>
      <w:r w:rsidRPr="00A806AB">
        <w:rPr>
          <w:sz w:val="24"/>
          <w:szCs w:val="24"/>
        </w:rPr>
        <w:t>с присвоением ему входящего номера и даты регистрации</w:t>
      </w:r>
      <w:r w:rsidRPr="00A806A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A806A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806A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 предоставлении муниципальной услуги «Присвоение адреса объекту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представление полного пакета обязательных документов;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полное заполнение полей в форме заявления, в том числе в интерактивной форме заявления;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- с заявлением о присвоении объекту адресации адреса обратилось лицо, указанное в </w:t>
      </w:r>
      <w:r w:rsidRPr="00A806AB">
        <w:rPr>
          <w:sz w:val="24"/>
          <w:szCs w:val="24"/>
        </w:rPr>
        <w:lastRenderedPageBreak/>
        <w:t>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при предоставлении муниципальной услуги «Аннулирование адреса объекта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075FE6" w:rsidRPr="005C3875">
        <w:rPr>
          <w:rFonts w:eastAsiaTheme="minorEastAsia"/>
          <w:sz w:val="24"/>
          <w:szCs w:val="24"/>
        </w:rPr>
        <w:t>главой сельского поселения</w:t>
      </w:r>
      <w:r w:rsidR="00075FE6"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B7E77" w:rsidRPr="001B4149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1B4149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8B7E77" w:rsidRPr="00FC7640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3.9.2. Решение о предоставлении муниципальной услуги либо уведомление об отказе </w:t>
      </w:r>
      <w:r w:rsidRPr="005E6F42">
        <w:rPr>
          <w:rFonts w:eastAsiaTheme="minorEastAsia"/>
          <w:sz w:val="24"/>
          <w:szCs w:val="24"/>
        </w:rPr>
        <w:lastRenderedPageBreak/>
        <w:t>в предоставлении муниципальной услуги по экстерриториальному признаку не предоставляется.</w:t>
      </w:r>
    </w:p>
    <w:p w:rsidR="008B7E77" w:rsidRPr="005E6F42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2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уполномоченного представителя заявителя)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22C" w:rsidRPr="005C3875" w:rsidRDefault="008B7E77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22C" w:rsidRPr="005C3875">
        <w:rPr>
          <w:rFonts w:eastAsiaTheme="minorEastAsia"/>
          <w:sz w:val="24"/>
          <w:szCs w:val="24"/>
        </w:rPr>
        <w:t xml:space="preserve">соответствует срокам, установленным пунктом 2.4 настоящего </w:t>
      </w:r>
      <w:r w:rsidR="0023222C">
        <w:rPr>
          <w:rFonts w:eastAsiaTheme="minorEastAsia"/>
          <w:sz w:val="24"/>
          <w:szCs w:val="24"/>
        </w:rPr>
        <w:t>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2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 xml:space="preserve">а также документы, предусмотренные пунктом 3.11.1 настоящего </w:t>
      </w:r>
      <w:r w:rsidRPr="00A806AB">
        <w:rPr>
          <w:rFonts w:eastAsiaTheme="minorEastAsia"/>
          <w:sz w:val="24"/>
          <w:szCs w:val="24"/>
        </w:rPr>
        <w:lastRenderedPageBreak/>
        <w:t>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3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</w:t>
      </w:r>
      <w:r w:rsidRPr="00A806AB">
        <w:rPr>
          <w:rFonts w:eastAsia="Calibri"/>
          <w:sz w:val="24"/>
          <w:szCs w:val="24"/>
          <w:lang w:eastAsia="en-US"/>
        </w:rPr>
        <w:lastRenderedPageBreak/>
        <w:t>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4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</w:t>
      </w:r>
      <w:r w:rsidRPr="00A806AB">
        <w:rPr>
          <w:sz w:val="24"/>
          <w:szCs w:val="24"/>
          <w:shd w:val="clear" w:color="auto" w:fill="FFFFFF"/>
        </w:rPr>
        <w:t xml:space="preserve">ЕГРИП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3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22C" w:rsidRPr="005C3875" w:rsidRDefault="008B7E77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22C" w:rsidRPr="005C3875">
        <w:rPr>
          <w:rFonts w:eastAsiaTheme="minorEastAsia"/>
          <w:sz w:val="24"/>
          <w:szCs w:val="24"/>
        </w:rPr>
        <w:t xml:space="preserve">соответствует срокам, установленным пунктом 2.4 настоящего </w:t>
      </w:r>
      <w:r w:rsidR="0023222C">
        <w:rPr>
          <w:rFonts w:eastAsiaTheme="minorEastAsia"/>
          <w:sz w:val="24"/>
          <w:szCs w:val="24"/>
        </w:rPr>
        <w:t>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5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6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7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ЕГРЮЛ» о ЮЛ.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4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 xml:space="preserve">муниципальной </w:t>
      </w:r>
      <w:r w:rsidRPr="00A806AB">
        <w:rPr>
          <w:rFonts w:eastAsia="Calibri"/>
          <w:sz w:val="24"/>
          <w:szCs w:val="24"/>
        </w:rPr>
        <w:lastRenderedPageBreak/>
        <w:t>услуги)</w:t>
      </w:r>
      <w:r w:rsidRPr="00A806AB">
        <w:rPr>
          <w:rFonts w:eastAsia="Arial Unicode MS"/>
          <w:sz w:val="24"/>
          <w:szCs w:val="24"/>
        </w:rPr>
        <w:t>.</w:t>
      </w:r>
    </w:p>
    <w:p w:rsidR="0023222C" w:rsidRPr="005C3875" w:rsidRDefault="008B7E77" w:rsidP="0023222C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22C" w:rsidRPr="005C3875">
        <w:rPr>
          <w:rFonts w:eastAsiaTheme="minorEastAsia"/>
          <w:sz w:val="24"/>
          <w:szCs w:val="24"/>
        </w:rPr>
        <w:t xml:space="preserve">соответствует срокам, установленным пунктом 2.4 настоящего </w:t>
      </w:r>
      <w:r w:rsidR="0023222C">
        <w:rPr>
          <w:rFonts w:eastAsiaTheme="minorEastAsia"/>
          <w:sz w:val="24"/>
          <w:szCs w:val="24"/>
        </w:rPr>
        <w:t>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8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A806AB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9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30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lastRenderedPageBreak/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B7E77" w:rsidRPr="00A806AB" w:rsidRDefault="00895C86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 </w:t>
      </w:r>
      <w:r w:rsidR="008B7E77" w:rsidRPr="00A806AB">
        <w:rPr>
          <w:rFonts w:eastAsiaTheme="minorEastAsia"/>
          <w:b/>
          <w:sz w:val="24"/>
          <w:szCs w:val="24"/>
        </w:rPr>
        <w:t>Вариант 5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A806AB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3.25.1.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</w:t>
      </w:r>
      <w:r w:rsidRPr="00A806A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3.26.7. Срок регистрации з</w:t>
      </w:r>
      <w:r w:rsidRPr="00A806A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A806AB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075FE6" w:rsidRPr="005C3875">
        <w:rPr>
          <w:rFonts w:eastAsiaTheme="minorEastAsia"/>
          <w:sz w:val="24"/>
          <w:szCs w:val="24"/>
        </w:rPr>
        <w:t>главой сельского поселения</w:t>
      </w:r>
      <w:r w:rsidRPr="00A806AB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806AB">
        <w:rPr>
          <w:rFonts w:eastAsia="Calibri"/>
          <w:sz w:val="24"/>
          <w:szCs w:val="24"/>
        </w:rPr>
        <w:t>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Theme="minorEastAsia"/>
          <w:sz w:val="24"/>
          <w:szCs w:val="24"/>
        </w:rPr>
        <w:t xml:space="preserve">регистрация </w:t>
      </w:r>
      <w:r w:rsidRPr="00A806A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6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3.30.1.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7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3.34.1.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A806AB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3.35.3.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8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 w:rsidRPr="00A806A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3.39.1.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806AB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806AB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A806AB">
        <w:rPr>
          <w:rFonts w:eastAsiaTheme="minorEastAsia"/>
          <w:sz w:val="24"/>
          <w:szCs w:val="24"/>
        </w:rPr>
        <w:lastRenderedPageBreak/>
        <w:t xml:space="preserve">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3.40.3.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B7E7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9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3.43.1.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lastRenderedPageBreak/>
        <w:t>3.43.3.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3.44.3.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075FE6" w:rsidRPr="005C3875">
        <w:rPr>
          <w:rFonts w:eastAsiaTheme="minorEastAsia"/>
          <w:sz w:val="24"/>
          <w:szCs w:val="24"/>
        </w:rPr>
        <w:t>главой сельского поселения</w:t>
      </w:r>
      <w:r w:rsidR="00075FE6"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>Вариант 10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3.48.1.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3.49.3.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11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3.52.1.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3.53.3.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>Вариант 12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A806AB">
        <w:rPr>
          <w:rFonts w:eastAsiaTheme="minorEastAsia"/>
          <w:sz w:val="24"/>
          <w:szCs w:val="24"/>
          <w:shd w:val="clear" w:color="auto" w:fill="FFFFFF"/>
        </w:rPr>
        <w:t>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3.57.1.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</w:p>
    <w:p w:rsidR="000A66F0" w:rsidRPr="00895C86" w:rsidRDefault="000A66F0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</w:rPr>
        <w:t>IV. Формы контроля за исполнением административного регламента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jc w:val="center"/>
        <w:rPr>
          <w:b/>
          <w:bCs/>
          <w:sz w:val="24"/>
          <w:szCs w:val="24"/>
        </w:rPr>
      </w:pPr>
      <w:bookmarkStart w:id="3" w:name="Par368"/>
      <w:bookmarkEnd w:id="3"/>
      <w:r w:rsidRPr="00895C8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95C86">
        <w:rPr>
          <w:sz w:val="24"/>
          <w:szCs w:val="24"/>
        </w:rPr>
        <w:t>, </w:t>
      </w:r>
      <w:r w:rsidRPr="00895C8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895C86" w:rsidRDefault="00895C86" w:rsidP="00895C86">
      <w:pPr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95C86">
        <w:rPr>
          <w:sz w:val="24"/>
          <w:szCs w:val="24"/>
        </w:rPr>
        <w:t xml:space="preserve">муниципальной </w:t>
      </w:r>
      <w:r w:rsidRPr="00895C86">
        <w:rPr>
          <w:rFonts w:eastAsia="Calibri"/>
          <w:sz w:val="24"/>
          <w:szCs w:val="24"/>
        </w:rPr>
        <w:t xml:space="preserve">услуги, осуществляет  </w:t>
      </w:r>
      <w:r w:rsidRPr="00895C86">
        <w:rPr>
          <w:sz w:val="24"/>
          <w:szCs w:val="24"/>
        </w:rPr>
        <w:t>руководитель администрации сельского поселения.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4.2. </w:t>
      </w:r>
      <w:r w:rsidRPr="00895C8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895C86">
        <w:rPr>
          <w:rFonts w:eastAsia="Calibri"/>
          <w:sz w:val="24"/>
          <w:szCs w:val="24"/>
        </w:rPr>
        <w:t xml:space="preserve">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4" w:name="Par377"/>
      <w:bookmarkEnd w:id="4"/>
      <w:r w:rsidRPr="00895C86">
        <w:rPr>
          <w:b/>
          <w:sz w:val="24"/>
          <w:szCs w:val="24"/>
        </w:rPr>
        <w:t xml:space="preserve">Порядок и периодичность осуществления плановых и внеплановых проверок </w:t>
      </w:r>
      <w:r w:rsidRPr="00895C86">
        <w:rPr>
          <w:b/>
          <w:sz w:val="24"/>
          <w:szCs w:val="24"/>
        </w:rPr>
        <w:lastRenderedPageBreak/>
        <w:t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5" w:name="Par387"/>
      <w:bookmarkEnd w:id="5"/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услуги, несут</w:t>
      </w:r>
      <w:r w:rsidRPr="00895C8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6" w:name="Par394"/>
      <w:bookmarkEnd w:id="6"/>
      <w:r w:rsidRPr="00895C8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895C86">
        <w:rPr>
          <w:b/>
          <w:sz w:val="24"/>
          <w:szCs w:val="24"/>
        </w:rPr>
        <w:t>муниципальной</w:t>
      </w:r>
      <w:r w:rsidRPr="00895C86">
        <w:rPr>
          <w:rFonts w:eastAsia="Calibri"/>
          <w:b/>
          <w:sz w:val="24"/>
          <w:szCs w:val="24"/>
        </w:rPr>
        <w:t xml:space="preserve">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4.7. </w:t>
      </w:r>
      <w:r w:rsidRPr="00895C8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7" w:name="Par402"/>
      <w:bookmarkEnd w:id="7"/>
      <w:r w:rsidRPr="00895C86">
        <w:rPr>
          <w:b/>
          <w:sz w:val="24"/>
          <w:szCs w:val="24"/>
          <w:lang w:val="en-US"/>
        </w:rPr>
        <w:t>V</w:t>
      </w:r>
      <w:r w:rsidRPr="00895C86">
        <w:rPr>
          <w:b/>
          <w:sz w:val="24"/>
          <w:szCs w:val="24"/>
        </w:rPr>
        <w:t xml:space="preserve">. </w:t>
      </w:r>
      <w:r w:rsidRPr="00895C8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</w:t>
      </w:r>
      <w:r w:rsidRPr="00895C86">
        <w:rPr>
          <w:b/>
          <w:bCs/>
          <w:sz w:val="24"/>
          <w:szCs w:val="24"/>
        </w:rPr>
        <w:lastRenderedPageBreak/>
        <w:t xml:space="preserve">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Способы информирования заявителей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о порядке досудебного (внесудебного) обжалования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Формы и способы подачи заявителями жалоб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D810EA" w:rsidRDefault="00AF41EB" w:rsidP="00AF41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vanish/>
          <w:sz w:val="24"/>
          <w:szCs w:val="24"/>
        </w:rPr>
        <w:t>.43ниярации запинятия решения: ъекте адресации</w:t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8" w:name="_GoBack"/>
      <w:bookmarkEnd w:id="8"/>
      <w:r w:rsidRPr="0000751D">
        <w:rPr>
          <w:rFonts w:eastAsia="Calibri"/>
        </w:rPr>
        <w:lastRenderedPageBreak/>
        <w:t>Приложение 1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D26F0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D26F0D" w:rsidRPr="0000751D" w:rsidTr="00D26F0D">
        <w:trPr>
          <w:trHeight w:val="914"/>
        </w:trPr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00751D">
              <w:rPr>
                <w:bCs/>
                <w:sz w:val="24"/>
                <w:szCs w:val="24"/>
              </w:rPr>
              <w:t xml:space="preserve">редоставлении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собственники объекта адресации, лица, обладающие одним из вещных 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lastRenderedPageBreak/>
              <w:t>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>,</w:t>
            </w:r>
            <w:r w:rsidRPr="0000751D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00751D" w:rsidRDefault="00D26F0D" w:rsidP="00D26F0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</w:t>
      </w:r>
    </w:p>
    <w:p w:rsidR="00D26F0D" w:rsidRPr="0000751D" w:rsidRDefault="00D26F0D" w:rsidP="00D26F0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="Calibri"/>
                <w:sz w:val="24"/>
                <w:szCs w:val="24"/>
              </w:rPr>
              <w:t>;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3) лично представитель ЮЛ, имеющий право действовать от </w:t>
            </w: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);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;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Pr="0000751D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2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lastRenderedPageBreak/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сведений,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1) </w:t>
            </w:r>
            <w:r w:rsidRPr="004935FB">
              <w:rPr>
                <w:rFonts w:eastAsiaTheme="minorEastAsia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площадь объекта, кв.м;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недвижимости;</w:t>
            </w:r>
          </w:p>
          <w:p w:rsidR="00D26F0D" w:rsidRPr="0000751D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хема расположения объекта адресации на кадастровом плане или кадастровой 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lastRenderedPageBreak/>
              <w:t>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3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lastRenderedPageBreak/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</w:t>
            </w:r>
          </w:p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Подпись/ФИО</w:t>
            </w:r>
          </w:p>
        </w:tc>
      </w:tr>
    </w:tbl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4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lastRenderedPageBreak/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5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lastRenderedPageBreak/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6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lastRenderedPageBreak/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7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lastRenderedPageBreak/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</w:t>
            </w:r>
            <w:r w:rsidRPr="0000751D">
              <w:rPr>
                <w:rFonts w:eastAsia="Calibri"/>
                <w:bCs/>
                <w:sz w:val="24"/>
                <w:szCs w:val="24"/>
              </w:rPr>
              <w:lastRenderedPageBreak/>
              <w:t xml:space="preserve">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8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lastRenderedPageBreak/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9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lastRenderedPageBreak/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26F0D" w:rsidRPr="0000751D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10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03DA" w:rsidRPr="001F03DA" w:rsidRDefault="001F03DA" w:rsidP="00D26F0D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1F03D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815" w:rsidRDefault="001E6815" w:rsidP="005243CC">
      <w:r>
        <w:separator/>
      </w:r>
    </w:p>
  </w:endnote>
  <w:endnote w:type="continuationSeparator" w:id="0">
    <w:p w:rsidR="001E6815" w:rsidRDefault="001E681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815" w:rsidRDefault="001E6815" w:rsidP="005243CC">
      <w:r>
        <w:separator/>
      </w:r>
    </w:p>
  </w:footnote>
  <w:footnote w:type="continuationSeparator" w:id="0">
    <w:p w:rsidR="001E6815" w:rsidRDefault="001E681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75FE6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E6815"/>
    <w:rsid w:val="001F03DA"/>
    <w:rsid w:val="001F49D8"/>
    <w:rsid w:val="00201F3A"/>
    <w:rsid w:val="0021035A"/>
    <w:rsid w:val="00213969"/>
    <w:rsid w:val="0022387C"/>
    <w:rsid w:val="00225EB2"/>
    <w:rsid w:val="00227CA5"/>
    <w:rsid w:val="0023222C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0061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6F0D"/>
    <w:rsid w:val="00D7298E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CF2C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8" Type="http://schemas.openxmlformats.org/officeDocument/2006/relationships/hyperlink" Target="consultantplus://offline/ref=BD9BDF2C3E1F06A838782C4B7AAAFD4F213CAE0D33F8065F0F46B58BF53937F7CCA1E7BCAFF6F22BA51D1F04F9i4p6H" TargetMode="External"/><Relationship Id="rId26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unib-r11.gosweb.gosuslugi.ru/netcat/index.php?catalogue=1&amp;sub=18" TargetMode="External"/><Relationship Id="rId17" Type="http://schemas.openxmlformats.org/officeDocument/2006/relationships/hyperlink" Target="consultantplus://offline/ref=BD9BDF2C3E1F06A838782C4B7AAAFD4F213CAE0D33F8065F0F46B58BF53937F7CCA1E7BCAFF6F22BA51D1F04F9i4p6H" TargetMode="External"/><Relationship Id="rId25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0A7380B68D115D61CE0C9E10E6686965945CA041EFF9D912FF30CA6EA1472F913E9BD7x469F" TargetMode="External"/><Relationship Id="rId20" Type="http://schemas.openxmlformats.org/officeDocument/2006/relationships/hyperlink" Target="consultantplus://offline/ref=BD9BDF2C3E1F06A838782C4B7AAAFD4F213CAE0D33F8065F0F46B58BF53937F7CCA1E7BCAFF6F22BA51D1F04F9i4p6H" TargetMode="External"/><Relationship Id="rId29" Type="http://schemas.openxmlformats.org/officeDocument/2006/relationships/hyperlink" Target="consultantplus://offline/ref=BD9BDF2C3E1F06A838782C4B7AAAFD4F213CAE0D33F8065F0F46B58BF53937F7CCA1E7BCAFF6F22BA51D1F04F9i4p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4" Type="http://schemas.openxmlformats.org/officeDocument/2006/relationships/hyperlink" Target="consultantplus://offline/ref=BD9BDF2C3E1F06A838782C4B7AAAFD4F213CAE0D33F8065F0F46B58BF53937F7CCA1E7BCAFF6F22BA51D1F04F9i4p6H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ED293BF0DD958E2F33856D831681D2D16E65D65F946A3CA49F42E8AE486B2E70C6EADCC329E8CE1F2D923B98B1938914033806A31SDvFI" TargetMode="External"/><Relationship Id="rId23" Type="http://schemas.openxmlformats.org/officeDocument/2006/relationships/hyperlink" Target="consultantplus://offline/ref=BD9BDF2C3E1F06A838782C4B7AAAFD4F213CAE0D33F8065F0F46B58BF53937F7CCA1E7BCAFF6F22BA51D1F04F9i4p6H" TargetMode="External"/><Relationship Id="rId2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0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1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5ED293BF0DD958E2F33856D831681D2D16E65D65F946A3CA49F42E8AE486B2E70C6EADCE359884B6A59622E5CD442B924833836A2DDD56A7SAv9I" TargetMode="External"/><Relationship Id="rId22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7" Type="http://schemas.openxmlformats.org/officeDocument/2006/relationships/hyperlink" Target="consultantplus://offline/ref=BD9BDF2C3E1F06A838782C4B7AAAFD4F213CAE0D33F8065F0F46B58BF53937F7CCA1E7BCAFF6F22BA51D1F04F9i4p6H" TargetMode="External"/><Relationship Id="rId30" Type="http://schemas.openxmlformats.org/officeDocument/2006/relationships/hyperlink" Target="consultantplus://offline/ref=BD9BDF2C3E1F06A838782C4B7AAAFD4F213CAE0D33F8065F0F46B58BF53937F7CCA1E7BCAFF6F22BA51D1F04F9i4p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5C733-8304-4081-822B-BBEE7609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69</Pages>
  <Words>29461</Words>
  <Characters>167934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179</cp:revision>
  <cp:lastPrinted>2022-10-24T11:33:00Z</cp:lastPrinted>
  <dcterms:created xsi:type="dcterms:W3CDTF">2018-08-29T12:32:00Z</dcterms:created>
  <dcterms:modified xsi:type="dcterms:W3CDTF">2024-08-01T08:32:00Z</dcterms:modified>
</cp:coreProperties>
</file>