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F423B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9F423B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="009F423B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9F423B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9F423B">
        <w:rPr>
          <w:b/>
          <w:sz w:val="24"/>
          <w:szCs w:val="24"/>
          <w:u w:val="single"/>
        </w:rPr>
        <w:t>26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B04C08" w:rsidRDefault="009F423B" w:rsidP="009F423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A1EF3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B04C08">
        <w:rPr>
          <w:rFonts w:eastAsia="Calibri"/>
          <w:bCs/>
          <w:sz w:val="24"/>
          <w:szCs w:val="24"/>
        </w:rPr>
        <w:t>»</w:t>
      </w:r>
      <w:r w:rsidR="00B97CC1">
        <w:rPr>
          <w:rFonts w:eastAsia="Calibri"/>
          <w:bCs/>
          <w:sz w:val="24"/>
          <w:szCs w:val="24"/>
        </w:rPr>
        <w:t xml:space="preserve"> (в редакции постановления от 30.08.2023 № 8/88</w:t>
      </w:r>
      <w:r w:rsidR="008419B1">
        <w:rPr>
          <w:rFonts w:eastAsia="Calibri"/>
          <w:bCs/>
          <w:sz w:val="24"/>
          <w:szCs w:val="24"/>
        </w:rPr>
        <w:t>, от 29.07.2024 № 7/67</w:t>
      </w:r>
      <w:r w:rsidR="00B97CC1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от 08.06.2021 № 6/81 «Об утверждении административного регламента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сборах»;</w:t>
      </w:r>
    </w:p>
    <w:p w:rsidR="009F423B" w:rsidRPr="009F423B" w:rsidRDefault="009F423B" w:rsidP="009F423B">
      <w:pPr>
        <w:keepNext/>
        <w:keepLines/>
        <w:spacing w:line="240" w:lineRule="exact"/>
        <w:ind w:firstLine="567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- 09.06.2022 № 6/104 «О внесении изменения в постановление администрации сельского поселения «Куниб» от 08.06.2021 № 6/81 «Об утверждении административного </w:t>
      </w:r>
      <w:hyperlink w:anchor="Par37" w:history="1">
        <w:r w:rsidRPr="009F423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9F423B">
        <w:rPr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сборах».</w:t>
      </w: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9F423B" w:rsidRPr="00127FC3" w:rsidRDefault="009F423B" w:rsidP="009F423B">
      <w:pPr>
        <w:ind w:right="-1"/>
        <w:jc w:val="right"/>
      </w:pPr>
      <w:r w:rsidRPr="00127FC3">
        <w:lastRenderedPageBreak/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«Куниб»  </w:t>
      </w:r>
      <w:r w:rsidRPr="00127FC3">
        <w:rPr>
          <w:bCs/>
        </w:rPr>
        <w:t xml:space="preserve"> от </w:t>
      </w:r>
      <w:r>
        <w:rPr>
          <w:bCs/>
        </w:rPr>
        <w:t>10.03.2023</w:t>
      </w:r>
      <w:r w:rsidRPr="00C05117">
        <w:rPr>
          <w:bCs/>
        </w:rPr>
        <w:t xml:space="preserve"> №</w:t>
      </w:r>
      <w:r>
        <w:rPr>
          <w:bCs/>
        </w:rPr>
        <w:t xml:space="preserve"> 3/26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предоставления муниципальной услуги по 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даче 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hyperlink r:id="rId9" w:tgtFrame="_blank" w:history="1">
        <w:r w:rsidR="007B66D6" w:rsidRPr="005C2F68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47"/>
      <w:bookmarkEnd w:id="7"/>
      <w:r w:rsidRPr="009F423B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запросе  указывается: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9F423B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9F423B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9F423B">
        <w:rPr>
          <w:sz w:val="24"/>
          <w:szCs w:val="24"/>
        </w:rPr>
        <w:t>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7B66D6" w:rsidRP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Формы заявлений о предоставлении муниципальной услуги приведены в приложениях 1, 2 (для налогоплательщиков - физических лиц) и 3, 4 (для налоговых агентов - индивидуальных предпринимателей, юридических лиц) к настоящем Административному регламенту.</w:t>
      </w:r>
    </w:p>
    <w:p w:rsid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Требования, предъявляемые к документу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подаче в Орган: оригинал.</w:t>
      </w:r>
    </w:p>
    <w:p w:rsidR="009F423B" w:rsidRPr="009F423B" w:rsidRDefault="009F423B" w:rsidP="007B66D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2) </w:t>
      </w:r>
      <w:r w:rsidRPr="009F423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7B66D6" w:rsidRDefault="007B66D6" w:rsidP="009F423B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9F423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подача заявления лицом, не уполномоченным на осуществление таких действий;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4) текст заявления не поддается прочтению.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8419B1" w:rsidRPr="00325B45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-ФЛ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Pr="006F3FBD">
        <w:rPr>
          <w:rFonts w:eastAsiaTheme="majorEastAsia"/>
          <w:sz w:val="24"/>
          <w:szCs w:val="24"/>
        </w:rPr>
        <w:lastRenderedPageBreak/>
        <w:t>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</w:t>
      </w:r>
      <w:r w:rsidRPr="006F3FBD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</w:t>
      </w:r>
      <w:r w:rsidR="008419B1" w:rsidRPr="00325B45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="008419B1"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6F3FBD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3.27.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6F3FBD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</w:t>
      </w:r>
      <w:r w:rsidR="008419B1" w:rsidRPr="00325B45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Pr="006F3FBD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0" w:name="Par368"/>
      <w:bookmarkEnd w:id="10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419B1" w:rsidRDefault="008419B1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15" w:name="_GoBack"/>
      <w:bookmarkEnd w:id="15"/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674"/>
        <w:gridCol w:w="50"/>
        <w:gridCol w:w="50"/>
        <w:gridCol w:w="1383"/>
        <w:gridCol w:w="886"/>
        <w:gridCol w:w="5104"/>
        <w:gridCol w:w="509"/>
        <w:gridCol w:w="138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lastRenderedPageBreak/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B68" w:rsidRDefault="005A4B68" w:rsidP="005243CC">
      <w:r>
        <w:separator/>
      </w:r>
    </w:p>
  </w:endnote>
  <w:endnote w:type="continuationSeparator" w:id="0">
    <w:p w:rsidR="005A4B68" w:rsidRDefault="005A4B6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B68" w:rsidRDefault="005A4B68" w:rsidP="005243CC">
      <w:r>
        <w:separator/>
      </w:r>
    </w:p>
  </w:footnote>
  <w:footnote w:type="continuationSeparator" w:id="0">
    <w:p w:rsidR="005A4B68" w:rsidRDefault="005A4B6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4B68"/>
    <w:rsid w:val="005A56B0"/>
    <w:rsid w:val="005B48A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19B1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06A1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C28FA-CB90-418F-94CB-99571894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57</Pages>
  <Words>19733</Words>
  <Characters>112480</Characters>
  <Application>Microsoft Office Word</Application>
  <DocSecurity>0</DocSecurity>
  <Lines>937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155</cp:revision>
  <cp:lastPrinted>2023-02-28T06:10:00Z</cp:lastPrinted>
  <dcterms:created xsi:type="dcterms:W3CDTF">2018-08-29T12:32:00Z</dcterms:created>
  <dcterms:modified xsi:type="dcterms:W3CDTF">2024-08-01T10:47:00Z</dcterms:modified>
</cp:coreProperties>
</file>