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1" w:type="dxa"/>
        <w:tblInd w:w="288" w:type="dxa"/>
        <w:tblLayout w:type="fixed"/>
        <w:tblLook w:val="04A0" w:firstRow="1" w:lastRow="0" w:firstColumn="1" w:lastColumn="0" w:noHBand="0" w:noVBand="1"/>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Совет сельского</w:t>
            </w:r>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81940732" r:id="rId7"/>
              </w:object>
            </w:r>
          </w:p>
        </w:tc>
        <w:tc>
          <w:tcPr>
            <w:tcW w:w="4076" w:type="dxa"/>
          </w:tcPr>
          <w:p w:rsidR="0050341A" w:rsidRPr="00A6132F" w:rsidRDefault="0050341A" w:rsidP="0050341A">
            <w:pPr>
              <w:pStyle w:val="1"/>
              <w:spacing w:before="0" w:after="0"/>
              <w:jc w:val="center"/>
              <w:rPr>
                <w:rFonts w:ascii="Times New Roman" w:hAnsi="Times New Roman"/>
                <w:sz w:val="22"/>
                <w:szCs w:val="22"/>
              </w:rPr>
            </w:pPr>
          </w:p>
          <w:p w:rsidR="003451A1" w:rsidRPr="00A6132F" w:rsidRDefault="003451A1" w:rsidP="0050341A">
            <w:pPr>
              <w:pStyle w:val="1"/>
              <w:spacing w:before="0" w:after="0"/>
              <w:jc w:val="center"/>
              <w:rPr>
                <w:rFonts w:ascii="Times New Roman" w:hAnsi="Times New Roman"/>
                <w:sz w:val="22"/>
                <w:szCs w:val="22"/>
              </w:rPr>
            </w:pPr>
            <w:r w:rsidRPr="00A6132F">
              <w:rPr>
                <w:rFonts w:ascii="Times New Roman" w:hAnsi="Times New Roman"/>
                <w:sz w:val="22"/>
                <w:szCs w:val="22"/>
              </w:rPr>
              <w:t xml:space="preserve">«Куниб» </w:t>
            </w:r>
            <w:proofErr w:type="spellStart"/>
            <w:r w:rsidRPr="00A6132F">
              <w:rPr>
                <w:rFonts w:ascii="Times New Roman" w:hAnsi="Times New Roman"/>
                <w:sz w:val="22"/>
                <w:szCs w:val="22"/>
              </w:rPr>
              <w:t>сикт</w:t>
            </w:r>
            <w:proofErr w:type="spellEnd"/>
          </w:p>
          <w:p w:rsidR="003451A1" w:rsidRPr="003451A1" w:rsidRDefault="003451A1" w:rsidP="0050341A">
            <w:pPr>
              <w:jc w:val="center"/>
              <w:rPr>
                <w:b/>
                <w:sz w:val="22"/>
                <w:szCs w:val="22"/>
              </w:rPr>
            </w:pPr>
            <w:proofErr w:type="spellStart"/>
            <w:r w:rsidRPr="003451A1">
              <w:rPr>
                <w:b/>
                <w:sz w:val="22"/>
                <w:szCs w:val="22"/>
              </w:rPr>
              <w:t>овмöдчöминса</w:t>
            </w:r>
            <w:proofErr w:type="spellEnd"/>
            <w:r w:rsidRPr="003451A1">
              <w:rPr>
                <w:b/>
                <w:sz w:val="22"/>
                <w:szCs w:val="22"/>
              </w:rPr>
              <w:t xml:space="preserve"> </w:t>
            </w:r>
            <w:proofErr w:type="spellStart"/>
            <w:r w:rsidRPr="003451A1">
              <w:rPr>
                <w:b/>
                <w:sz w:val="22"/>
                <w:szCs w:val="22"/>
              </w:rPr>
              <w:t>Сöвет</w:t>
            </w:r>
            <w:proofErr w:type="spellEnd"/>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Pr="00802677" w:rsidRDefault="00802677"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Pr>
          <w:rFonts w:ascii="Times New Roman" w:hAnsi="Times New Roman"/>
          <w:b w:val="0"/>
          <w:sz w:val="28"/>
          <w:szCs w:val="28"/>
          <w:u w:val="single"/>
        </w:rPr>
        <w:t>от</w:t>
      </w:r>
      <w:r w:rsidR="009511E9">
        <w:rPr>
          <w:rFonts w:ascii="Times New Roman" w:hAnsi="Times New Roman"/>
          <w:b w:val="0"/>
          <w:sz w:val="28"/>
          <w:szCs w:val="28"/>
          <w:u w:val="single"/>
        </w:rPr>
        <w:t xml:space="preserve"> </w:t>
      </w:r>
      <w:r w:rsidR="003D7424">
        <w:rPr>
          <w:rFonts w:ascii="Times New Roman" w:hAnsi="Times New Roman"/>
          <w:b w:val="0"/>
          <w:sz w:val="28"/>
          <w:szCs w:val="28"/>
          <w:u w:val="single"/>
        </w:rPr>
        <w:t>28</w:t>
      </w:r>
      <w:r w:rsidR="009511E9">
        <w:rPr>
          <w:rFonts w:ascii="Times New Roman" w:hAnsi="Times New Roman"/>
          <w:b w:val="0"/>
          <w:sz w:val="28"/>
          <w:szCs w:val="28"/>
          <w:u w:val="single"/>
        </w:rPr>
        <w:t xml:space="preserve"> </w:t>
      </w:r>
      <w:r w:rsidR="003D7424">
        <w:rPr>
          <w:rFonts w:ascii="Times New Roman" w:hAnsi="Times New Roman"/>
          <w:b w:val="0"/>
          <w:sz w:val="28"/>
          <w:szCs w:val="28"/>
          <w:u w:val="single"/>
        </w:rPr>
        <w:t>июня</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202</w:t>
      </w:r>
      <w:r w:rsidR="00A6132F">
        <w:rPr>
          <w:rFonts w:ascii="Times New Roman" w:hAnsi="Times New Roman"/>
          <w:b w:val="0"/>
          <w:sz w:val="28"/>
          <w:szCs w:val="28"/>
          <w:u w:val="single"/>
        </w:rPr>
        <w:t>4</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885F3E">
        <w:rPr>
          <w:rFonts w:ascii="Times New Roman" w:hAnsi="Times New Roman"/>
          <w:b w:val="0"/>
          <w:sz w:val="28"/>
          <w:szCs w:val="28"/>
        </w:rPr>
        <w:t xml:space="preserve">     </w:t>
      </w:r>
      <w:r w:rsidR="003A33B1">
        <w:rPr>
          <w:rFonts w:ascii="Times New Roman" w:hAnsi="Times New Roman"/>
          <w:b w:val="0"/>
          <w:sz w:val="28"/>
          <w:szCs w:val="28"/>
        </w:rPr>
        <w:t xml:space="preserve">    </w:t>
      </w:r>
      <w:r>
        <w:rPr>
          <w:rFonts w:ascii="Times New Roman" w:hAnsi="Times New Roman"/>
          <w:b w:val="0"/>
          <w:sz w:val="28"/>
          <w:szCs w:val="28"/>
        </w:rPr>
        <w:t xml:space="preserve"> </w:t>
      </w:r>
      <w:r w:rsidR="0021570A">
        <w:rPr>
          <w:rFonts w:ascii="Times New Roman" w:hAnsi="Times New Roman"/>
          <w:b w:val="0"/>
          <w:sz w:val="28"/>
          <w:szCs w:val="28"/>
        </w:rPr>
        <w:t xml:space="preserve">  </w:t>
      </w:r>
      <w:r>
        <w:rPr>
          <w:rFonts w:ascii="Times New Roman" w:hAnsi="Times New Roman"/>
          <w:b w:val="0"/>
          <w:sz w:val="28"/>
          <w:szCs w:val="28"/>
        </w:rPr>
        <w:t xml:space="preserve">  </w:t>
      </w:r>
      <w:r w:rsidR="003D7424">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sidR="003D7424">
        <w:rPr>
          <w:rFonts w:ascii="Times New Roman" w:hAnsi="Times New Roman"/>
          <w:b w:val="0"/>
          <w:sz w:val="28"/>
          <w:szCs w:val="28"/>
          <w:u w:val="single"/>
        </w:rPr>
        <w:t>33</w:t>
      </w:r>
      <w:r>
        <w:rPr>
          <w:rFonts w:ascii="Times New Roman" w:hAnsi="Times New Roman"/>
          <w:b w:val="0"/>
          <w:sz w:val="28"/>
          <w:szCs w:val="28"/>
          <w:u w:val="single"/>
        </w:rPr>
        <w:t>/</w:t>
      </w:r>
      <w:r w:rsidR="00F1299E">
        <w:rPr>
          <w:rFonts w:ascii="Times New Roman" w:hAnsi="Times New Roman"/>
          <w:b w:val="0"/>
          <w:sz w:val="28"/>
          <w:szCs w:val="28"/>
          <w:u w:val="single"/>
        </w:rPr>
        <w:t>6</w:t>
      </w:r>
      <w:r w:rsidR="009511E9">
        <w:rPr>
          <w:rFonts w:ascii="Times New Roman" w:hAnsi="Times New Roman"/>
          <w:b w:val="0"/>
          <w:sz w:val="28"/>
          <w:szCs w:val="28"/>
          <w:u w:val="single"/>
        </w:rPr>
        <w:t xml:space="preserve">    </w:t>
      </w:r>
      <w:r w:rsidR="003451A1" w:rsidRPr="003451A1">
        <w:rPr>
          <w:rFonts w:ascii="Times New Roman" w:hAnsi="Times New Roman"/>
          <w:b w:val="0"/>
          <w:sz w:val="20"/>
        </w:rPr>
        <w:t xml:space="preserve"> </w:t>
      </w:r>
      <w:proofErr w:type="spellStart"/>
      <w:r w:rsidR="00EC6C97">
        <w:rPr>
          <w:rFonts w:ascii="Times New Roman" w:hAnsi="Times New Roman"/>
          <w:b w:val="0"/>
          <w:sz w:val="20"/>
        </w:rPr>
        <w:t>с.</w:t>
      </w:r>
      <w:r w:rsidR="003451A1" w:rsidRPr="003451A1">
        <w:rPr>
          <w:rFonts w:ascii="Times New Roman" w:hAnsi="Times New Roman"/>
          <w:b w:val="0"/>
          <w:sz w:val="20"/>
        </w:rPr>
        <w:t>Куниб</w:t>
      </w:r>
      <w:proofErr w:type="spellEnd"/>
      <w:r w:rsidR="003451A1" w:rsidRPr="003451A1">
        <w:rPr>
          <w:rFonts w:ascii="Times New Roman" w:hAnsi="Times New Roman"/>
          <w:b w:val="0"/>
          <w:sz w:val="20"/>
        </w:rPr>
        <w:t xml:space="preserve">, Республика Коми </w:t>
      </w:r>
    </w:p>
    <w:p w:rsidR="00EB2EB2" w:rsidRDefault="00EB2EB2" w:rsidP="008F5768">
      <w:pPr>
        <w:pStyle w:val="5"/>
        <w:spacing w:before="0" w:after="0"/>
        <w:ind w:right="4676"/>
        <w:jc w:val="both"/>
        <w:rPr>
          <w:rFonts w:ascii="Times New Roman" w:hAnsi="Times New Roman"/>
          <w:b w:val="0"/>
          <w:i w:val="0"/>
          <w:szCs w:val="28"/>
        </w:rPr>
      </w:pPr>
    </w:p>
    <w:p w:rsidR="009B45E0" w:rsidRPr="00F1299E" w:rsidRDefault="00F1299E" w:rsidP="00F1299E">
      <w:pPr>
        <w:ind w:left="-142" w:right="4678"/>
      </w:pPr>
      <w:r>
        <w:t>Об утвержд</w:t>
      </w:r>
      <w:r w:rsidR="00871CD9">
        <w:t>ении Положения об Общественном С</w:t>
      </w:r>
      <w:r>
        <w:t>овете сельского поселения «Куниб»</w:t>
      </w:r>
    </w:p>
    <w:p w:rsidR="00F1299E" w:rsidRDefault="009B45E0" w:rsidP="00F1299E">
      <w:pPr>
        <w:pStyle w:val="ConsPlusNormal"/>
        <w:widowControl/>
        <w:ind w:firstLine="540"/>
        <w:jc w:val="both"/>
        <w:rPr>
          <w:rFonts w:ascii="Times New Roman" w:hAnsi="Times New Roman"/>
          <w:sz w:val="24"/>
          <w:szCs w:val="24"/>
        </w:rPr>
      </w:pPr>
      <w:r w:rsidRPr="0041063D">
        <w:t xml:space="preserve"> </w:t>
      </w:r>
      <w:r>
        <w:t xml:space="preserve"> </w:t>
      </w:r>
    </w:p>
    <w:p w:rsidR="00F1299E" w:rsidRDefault="00F1299E" w:rsidP="00F1299E">
      <w:pPr>
        <w:pStyle w:val="ConsPlusNormal"/>
        <w:widowControl/>
        <w:ind w:firstLine="540"/>
        <w:jc w:val="both"/>
        <w:rPr>
          <w:rFonts w:ascii="Times New Roman" w:hAnsi="Times New Roman"/>
          <w:sz w:val="24"/>
          <w:szCs w:val="24"/>
        </w:rPr>
      </w:pPr>
      <w:r>
        <w:rPr>
          <w:rFonts w:ascii="Times New Roman" w:hAnsi="Times New Roman"/>
          <w:sz w:val="24"/>
          <w:szCs w:val="24"/>
        </w:rPr>
        <w:t>На основании статьи 27 Устава муниципального образования сельского поселения «Куниб»,</w:t>
      </w:r>
    </w:p>
    <w:p w:rsidR="00F1299E" w:rsidRDefault="00F1299E" w:rsidP="00F1299E">
      <w:pPr>
        <w:pStyle w:val="ConsPlusNormal"/>
        <w:widowControl/>
        <w:ind w:firstLine="540"/>
        <w:jc w:val="center"/>
        <w:rPr>
          <w:rFonts w:ascii="Times New Roman" w:hAnsi="Times New Roman"/>
          <w:sz w:val="24"/>
          <w:szCs w:val="24"/>
        </w:rPr>
      </w:pPr>
    </w:p>
    <w:p w:rsidR="00F1299E" w:rsidRDefault="00F1299E" w:rsidP="00F1299E">
      <w:pPr>
        <w:ind w:left="360" w:right="-81"/>
        <w:jc w:val="center"/>
      </w:pPr>
      <w:r>
        <w:t>Совет сельского поселения «Куниб» РЕШИЛ:</w:t>
      </w:r>
    </w:p>
    <w:p w:rsidR="00F1299E" w:rsidRDefault="00F1299E" w:rsidP="00F1299E">
      <w:pPr>
        <w:ind w:right="-1050"/>
        <w:jc w:val="both"/>
      </w:pPr>
    </w:p>
    <w:p w:rsidR="00F1299E" w:rsidRDefault="00F1299E" w:rsidP="00F1299E">
      <w:pPr>
        <w:pStyle w:val="ConsPlusNormal"/>
        <w:widowControl/>
        <w:numPr>
          <w:ilvl w:val="0"/>
          <w:numId w:val="17"/>
        </w:numPr>
        <w:snapToGrid w:val="0"/>
        <w:ind w:left="0" w:firstLine="567"/>
        <w:jc w:val="both"/>
        <w:rPr>
          <w:rFonts w:ascii="Times New Roman" w:hAnsi="Times New Roman"/>
          <w:sz w:val="24"/>
          <w:szCs w:val="24"/>
        </w:rPr>
      </w:pPr>
      <w:r>
        <w:rPr>
          <w:rFonts w:ascii="Times New Roman" w:hAnsi="Times New Roman"/>
          <w:sz w:val="24"/>
          <w:szCs w:val="24"/>
        </w:rPr>
        <w:t>Утвердить Положение об Общественном совете сельского поселения «Куниб» согласно приложения к настоящему решению.</w:t>
      </w:r>
    </w:p>
    <w:p w:rsidR="00F1299E" w:rsidRDefault="00F1299E" w:rsidP="00F1299E">
      <w:pPr>
        <w:ind w:firstLine="567"/>
        <w:jc w:val="both"/>
      </w:pPr>
      <w:r>
        <w:t>2. Признать утратившим силу решение Совета сельского поселения «Куниб» от 05.03.2014</w:t>
      </w:r>
      <w:r w:rsidR="00871CD9">
        <w:t>г.</w:t>
      </w:r>
      <w:r>
        <w:t xml:space="preserve"> № </w:t>
      </w:r>
      <w:r>
        <w:rPr>
          <w:lang w:val="en-US"/>
        </w:rPr>
        <w:t>III</w:t>
      </w:r>
      <w:r>
        <w:t xml:space="preserve">-20/4 «Об утверждении Положения о Совете общественности сельского поселения «Куниб».                                   </w:t>
      </w:r>
    </w:p>
    <w:p w:rsidR="00F1299E" w:rsidRDefault="00F1299E" w:rsidP="00F1299E">
      <w:pPr>
        <w:pStyle w:val="ConsPlusNormal"/>
        <w:widowControl/>
        <w:ind w:firstLine="567"/>
        <w:jc w:val="both"/>
        <w:rPr>
          <w:rFonts w:ascii="Times New Roman" w:hAnsi="Times New Roman"/>
          <w:sz w:val="24"/>
          <w:szCs w:val="24"/>
        </w:rPr>
      </w:pPr>
      <w:r>
        <w:rPr>
          <w:rFonts w:ascii="Times New Roman" w:hAnsi="Times New Roman"/>
          <w:sz w:val="24"/>
          <w:szCs w:val="24"/>
        </w:rPr>
        <w:t>3.  Настоящее решение вступает в силу со дня его обнародования.</w:t>
      </w:r>
    </w:p>
    <w:p w:rsidR="00017219" w:rsidRDefault="00017219" w:rsidP="00F1299E">
      <w:pPr>
        <w:ind w:right="-81" w:firstLine="540"/>
        <w:jc w:val="both"/>
      </w:pPr>
    </w:p>
    <w:p w:rsidR="00017219" w:rsidRPr="00F1161B" w:rsidRDefault="00017219" w:rsidP="00017219">
      <w:pPr>
        <w:pStyle w:val="ConsPlusTitle"/>
        <w:ind w:firstLine="284"/>
        <w:jc w:val="both"/>
        <w:rPr>
          <w:b w:val="0"/>
          <w:sz w:val="24"/>
          <w:szCs w:val="24"/>
        </w:rPr>
      </w:pPr>
      <w:r w:rsidRPr="00F1161B">
        <w:rPr>
          <w:b w:val="0"/>
          <w:sz w:val="24"/>
          <w:szCs w:val="24"/>
        </w:rPr>
        <w:t xml:space="preserve">Глава сельского поселения </w:t>
      </w:r>
      <w:r w:rsidRPr="00F1161B">
        <w:rPr>
          <w:b w:val="0"/>
          <w:sz w:val="24"/>
          <w:szCs w:val="24"/>
        </w:rPr>
        <w:tab/>
      </w:r>
      <w:r w:rsidRPr="00F1161B">
        <w:rPr>
          <w:b w:val="0"/>
          <w:sz w:val="24"/>
          <w:szCs w:val="24"/>
        </w:rPr>
        <w:tab/>
      </w:r>
      <w:r w:rsidRPr="00F1161B">
        <w:rPr>
          <w:b w:val="0"/>
          <w:sz w:val="24"/>
          <w:szCs w:val="24"/>
        </w:rPr>
        <w:tab/>
      </w:r>
      <w:r w:rsidRPr="00F1161B">
        <w:rPr>
          <w:b w:val="0"/>
          <w:sz w:val="24"/>
          <w:szCs w:val="24"/>
        </w:rPr>
        <w:tab/>
      </w:r>
      <w:r w:rsidRPr="00F1161B">
        <w:rPr>
          <w:b w:val="0"/>
          <w:sz w:val="24"/>
          <w:szCs w:val="24"/>
        </w:rPr>
        <w:tab/>
      </w:r>
      <w:r w:rsidRPr="00F1161B">
        <w:rPr>
          <w:b w:val="0"/>
          <w:sz w:val="24"/>
          <w:szCs w:val="24"/>
        </w:rPr>
        <w:tab/>
        <w:t>Ф. А. Морозова</w:t>
      </w:r>
    </w:p>
    <w:p w:rsidR="00017219" w:rsidRPr="005B5F6F" w:rsidRDefault="00017219" w:rsidP="00017219">
      <w:pPr>
        <w:ind w:firstLine="284"/>
        <w:jc w:val="both"/>
      </w:pPr>
    </w:p>
    <w:p w:rsidR="00017219" w:rsidRPr="00267477" w:rsidRDefault="00017219" w:rsidP="00017219">
      <w:pPr>
        <w:ind w:firstLine="284"/>
        <w:jc w:val="center"/>
      </w:pPr>
      <w:r>
        <w:t xml:space="preserve"> </w:t>
      </w:r>
    </w:p>
    <w:p w:rsidR="001E2FDE" w:rsidRDefault="001E2FDE" w:rsidP="0021570A">
      <w:pPr>
        <w:ind w:right="-81"/>
        <w:jc w:val="both"/>
      </w:pPr>
    </w:p>
    <w:p w:rsidR="00885F3E" w:rsidRDefault="00885F3E"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Pr="007B59EE" w:rsidRDefault="003C2D08" w:rsidP="003C2D08">
      <w:pPr>
        <w:pStyle w:val="ConsPlusTitle"/>
        <w:widowControl/>
        <w:ind w:firstLine="180"/>
        <w:jc w:val="right"/>
        <w:rPr>
          <w:b w:val="0"/>
        </w:rPr>
      </w:pPr>
      <w:r w:rsidRPr="007B59EE">
        <w:rPr>
          <w:b w:val="0"/>
        </w:rPr>
        <w:lastRenderedPageBreak/>
        <w:t xml:space="preserve">Приложение </w:t>
      </w:r>
    </w:p>
    <w:p w:rsidR="003C2D08" w:rsidRPr="003C2D08" w:rsidRDefault="003C2D08" w:rsidP="003C2D08">
      <w:pPr>
        <w:pStyle w:val="ConsPlusTitle"/>
        <w:widowControl/>
        <w:ind w:firstLine="180"/>
        <w:jc w:val="right"/>
        <w:rPr>
          <w:b w:val="0"/>
        </w:rPr>
      </w:pPr>
      <w:r w:rsidRPr="007B59EE">
        <w:rPr>
          <w:b w:val="0"/>
        </w:rPr>
        <w:t xml:space="preserve">к решению Совета </w:t>
      </w:r>
      <w:r w:rsidRPr="003C2D08">
        <w:rPr>
          <w:b w:val="0"/>
        </w:rPr>
        <w:t>сельского поселения «Куниб»</w:t>
      </w:r>
    </w:p>
    <w:p w:rsidR="003C2D08" w:rsidRPr="003C2D08" w:rsidRDefault="003C2D08" w:rsidP="003C2D08">
      <w:pPr>
        <w:pStyle w:val="ConsPlusTitle"/>
        <w:widowControl/>
        <w:ind w:firstLine="180"/>
        <w:jc w:val="right"/>
        <w:rPr>
          <w:b w:val="0"/>
        </w:rPr>
      </w:pPr>
      <w:r w:rsidRPr="003C2D08">
        <w:rPr>
          <w:b w:val="0"/>
        </w:rPr>
        <w:t xml:space="preserve">от   </w:t>
      </w:r>
      <w:r w:rsidRPr="003C2D08">
        <w:rPr>
          <w:b w:val="0"/>
        </w:rPr>
        <w:t>28.06.2024</w:t>
      </w:r>
      <w:r w:rsidRPr="003C2D08">
        <w:rPr>
          <w:b w:val="0"/>
        </w:rPr>
        <w:t xml:space="preserve"> № </w:t>
      </w:r>
      <w:r w:rsidRPr="003C2D08">
        <w:rPr>
          <w:b w:val="0"/>
          <w:lang w:val="en-US"/>
        </w:rPr>
        <w:t>V</w:t>
      </w:r>
      <w:r w:rsidRPr="003C2D08">
        <w:rPr>
          <w:b w:val="0"/>
        </w:rPr>
        <w:t xml:space="preserve">-33/6 «Об утверждении Положения об </w:t>
      </w:r>
    </w:p>
    <w:p w:rsidR="003C2D08" w:rsidRPr="003C2D08" w:rsidRDefault="003C2D08" w:rsidP="003C2D08">
      <w:pPr>
        <w:pStyle w:val="ConsPlusTitle"/>
        <w:widowControl/>
        <w:ind w:firstLine="180"/>
        <w:jc w:val="right"/>
        <w:rPr>
          <w:b w:val="0"/>
        </w:rPr>
      </w:pPr>
      <w:r w:rsidRPr="003C2D08">
        <w:rPr>
          <w:b w:val="0"/>
        </w:rPr>
        <w:t>Общественном совете сельского поселения «Куниб»</w:t>
      </w:r>
    </w:p>
    <w:p w:rsidR="003C2D08" w:rsidRDefault="003C2D08" w:rsidP="003C2D08">
      <w:pPr>
        <w:pStyle w:val="ConsPlusTitle"/>
        <w:widowControl/>
        <w:ind w:firstLine="180"/>
        <w:jc w:val="right"/>
        <w:rPr>
          <w:b w:val="0"/>
        </w:rPr>
      </w:pPr>
    </w:p>
    <w:p w:rsidR="003C2D08" w:rsidRPr="007B59EE" w:rsidRDefault="003C2D08" w:rsidP="003C2D08">
      <w:pPr>
        <w:pStyle w:val="ConsPlusTitle"/>
        <w:widowControl/>
        <w:ind w:firstLine="180"/>
        <w:jc w:val="right"/>
        <w:rPr>
          <w:b w:val="0"/>
        </w:rPr>
      </w:pPr>
    </w:p>
    <w:p w:rsidR="003C2D08" w:rsidRPr="00A94334" w:rsidRDefault="003C2D08" w:rsidP="003C2D08">
      <w:pPr>
        <w:pStyle w:val="ConsPlusTitle"/>
        <w:widowControl/>
        <w:ind w:firstLine="180"/>
        <w:jc w:val="center"/>
        <w:rPr>
          <w:b w:val="0"/>
          <w:sz w:val="24"/>
          <w:szCs w:val="24"/>
        </w:rPr>
      </w:pPr>
      <w:r w:rsidRPr="00A94334">
        <w:rPr>
          <w:b w:val="0"/>
          <w:sz w:val="24"/>
          <w:szCs w:val="24"/>
        </w:rPr>
        <w:t>Положение</w:t>
      </w:r>
    </w:p>
    <w:p w:rsidR="003C2D08" w:rsidRPr="00A94334" w:rsidRDefault="003C2D08" w:rsidP="003C2D08">
      <w:pPr>
        <w:pStyle w:val="ConsPlusTitle"/>
        <w:widowControl/>
        <w:jc w:val="center"/>
        <w:rPr>
          <w:b w:val="0"/>
          <w:sz w:val="24"/>
          <w:szCs w:val="24"/>
        </w:rPr>
      </w:pPr>
      <w:r w:rsidRPr="00A94334">
        <w:rPr>
          <w:b w:val="0"/>
          <w:sz w:val="24"/>
          <w:szCs w:val="24"/>
        </w:rPr>
        <w:t>об Общественном совете сельского поселения «Куниб»</w:t>
      </w:r>
    </w:p>
    <w:p w:rsidR="003C2D08" w:rsidRPr="00DB74AD" w:rsidRDefault="003C2D08" w:rsidP="003C2D08">
      <w:pPr>
        <w:adjustRightInd w:val="0"/>
      </w:pPr>
    </w:p>
    <w:p w:rsidR="003C2D08" w:rsidRPr="00C45B3C" w:rsidRDefault="003C2D08" w:rsidP="003C2D08">
      <w:pPr>
        <w:adjustRightInd w:val="0"/>
        <w:ind w:firstLine="540"/>
        <w:jc w:val="both"/>
        <w:outlineLvl w:val="0"/>
        <w:rPr>
          <w:u w:val="single"/>
        </w:rPr>
      </w:pPr>
      <w:r w:rsidRPr="00C45B3C">
        <w:rPr>
          <w:u w:val="single"/>
        </w:rPr>
        <w:t>I. Общие положения</w:t>
      </w:r>
    </w:p>
    <w:p w:rsidR="003C2D08" w:rsidRPr="00C45B3C" w:rsidRDefault="003C2D08" w:rsidP="003C2D08">
      <w:pPr>
        <w:adjustRightInd w:val="0"/>
        <w:ind w:firstLine="540"/>
        <w:jc w:val="both"/>
      </w:pPr>
      <w:r w:rsidRPr="00C45B3C">
        <w:t>1.1. Общественный совет сельского поселения «Куниб» (далее – Общественный совет) является совещательно-консультативным органом сельского поселения «Куниб» (далее – поселение), который обеспечивает взаимодействие граждан Российской Федерации, проживающих на территории сельского поселения «Куниб» (далее – граждане), общественных объединений, осуществляющих свою деятельности на территории сельского поселения «Куниб», с органами местного самоуправления поселения в целях учета потребностей и интересов граждан, защиты их прав и свобод, а также  осуществления общественного контроля за деятельностью органов местного самоуправления поселения.</w:t>
      </w:r>
    </w:p>
    <w:p w:rsidR="003C2D08" w:rsidRPr="00C45B3C" w:rsidRDefault="003C2D08" w:rsidP="003C2D08">
      <w:pPr>
        <w:adjustRightInd w:val="0"/>
        <w:ind w:firstLine="540"/>
        <w:jc w:val="both"/>
      </w:pPr>
      <w:r w:rsidRPr="00C45B3C">
        <w:t>1.2. В своей деятельности Общественный совет руководствуется Конституциями Российской Федерации, Республики Коми, Законом Российской Федерации «Об общественных объединениях», федеральными и республиканскими законами, федеральными и республиканскими правовыми актами, нормативно-правовыми актами муниципального района «</w:t>
      </w:r>
      <w:proofErr w:type="spellStart"/>
      <w:r w:rsidRPr="00C45B3C">
        <w:t>Сысольский</w:t>
      </w:r>
      <w:proofErr w:type="spellEnd"/>
      <w:r w:rsidRPr="00C45B3C">
        <w:t>» и сельского поселения «Куниб», а также настоящим Положением об Общественном совете сельского поселения «Куниб» (далее – Положение).</w:t>
      </w:r>
    </w:p>
    <w:p w:rsidR="003C2D08" w:rsidRPr="00C45B3C" w:rsidRDefault="003C2D08" w:rsidP="003C2D08">
      <w:pPr>
        <w:adjustRightInd w:val="0"/>
        <w:ind w:firstLine="540"/>
        <w:jc w:val="both"/>
      </w:pPr>
      <w:r w:rsidRPr="00C45B3C">
        <w:t>1.3. Положение об Общественном совете, его персональный состав, а также изменения и дополнения к ним утверждаются решениями Совета сельского поселения «Куниб».</w:t>
      </w:r>
    </w:p>
    <w:p w:rsidR="003C2D08" w:rsidRPr="00C45B3C" w:rsidRDefault="003C2D08" w:rsidP="003C2D08">
      <w:pPr>
        <w:adjustRightInd w:val="0"/>
        <w:ind w:firstLine="540"/>
        <w:jc w:val="both"/>
      </w:pPr>
      <w:r w:rsidRPr="00C45B3C">
        <w:t>1.4. Деятельность Общественного совета основывается на принципах законности, гласности, открытости, коллективного обсуждения и решения вопросов.</w:t>
      </w:r>
    </w:p>
    <w:p w:rsidR="003C2D08" w:rsidRPr="00C45B3C" w:rsidRDefault="003C2D08" w:rsidP="003C2D08">
      <w:pPr>
        <w:adjustRightInd w:val="0"/>
        <w:ind w:firstLine="540"/>
        <w:jc w:val="both"/>
      </w:pPr>
      <w:r w:rsidRPr="00C45B3C">
        <w:t>1.5. Общественный совет не является юридическим лицом.</w:t>
      </w:r>
    </w:p>
    <w:p w:rsidR="003C2D08" w:rsidRPr="00C45B3C" w:rsidRDefault="003C2D08" w:rsidP="003C2D08">
      <w:pPr>
        <w:adjustRightInd w:val="0"/>
        <w:ind w:firstLine="540"/>
        <w:jc w:val="both"/>
      </w:pPr>
      <w:r w:rsidRPr="00C45B3C">
        <w:t>1.6. Решения Общественного совета носят рекомендательный характер.</w:t>
      </w:r>
    </w:p>
    <w:p w:rsidR="003C2D08" w:rsidRPr="00C45B3C" w:rsidRDefault="003C2D08" w:rsidP="003C2D08">
      <w:pPr>
        <w:adjustRightInd w:val="0"/>
        <w:ind w:firstLine="540"/>
        <w:jc w:val="both"/>
      </w:pPr>
      <w:r w:rsidRPr="00C45B3C">
        <w:t xml:space="preserve">1.7. Местонахождение Общественного совета – </w:t>
      </w:r>
      <w:proofErr w:type="spellStart"/>
      <w:r w:rsidRPr="00C45B3C">
        <w:t>с.Куниб</w:t>
      </w:r>
      <w:proofErr w:type="spellEnd"/>
      <w:r w:rsidRPr="00C45B3C">
        <w:t>.</w:t>
      </w:r>
    </w:p>
    <w:p w:rsidR="003C2D08" w:rsidRPr="00C45B3C" w:rsidRDefault="003C2D08" w:rsidP="003C2D08">
      <w:pPr>
        <w:adjustRightInd w:val="0"/>
        <w:ind w:firstLine="540"/>
        <w:jc w:val="both"/>
      </w:pPr>
    </w:p>
    <w:p w:rsidR="003C2D08" w:rsidRPr="00C45B3C" w:rsidRDefault="003C2D08" w:rsidP="003C2D08">
      <w:pPr>
        <w:adjustRightInd w:val="0"/>
        <w:ind w:firstLine="540"/>
        <w:jc w:val="both"/>
        <w:outlineLvl w:val="0"/>
      </w:pPr>
      <w:r w:rsidRPr="00C45B3C">
        <w:t>I</w:t>
      </w:r>
      <w:r w:rsidRPr="00C45B3C">
        <w:rPr>
          <w:u w:val="single"/>
        </w:rPr>
        <w:t>I. Цели и задачи Общественного совета.</w:t>
      </w:r>
    </w:p>
    <w:p w:rsidR="003C2D08" w:rsidRPr="00C45B3C" w:rsidRDefault="003C2D08" w:rsidP="003C2D08">
      <w:pPr>
        <w:adjustRightInd w:val="0"/>
        <w:ind w:firstLine="540"/>
        <w:jc w:val="both"/>
      </w:pPr>
      <w:r w:rsidRPr="00C45B3C">
        <w:t>2.1. Целью работы Общественного совета является практическая реализация участия граждан при решении социально-экономических и общественно-политических вопросов поселения, а также консолидация интересов общественных и иных некоммерческих организаций, представителей деловых кругов, профессиональных союзов для совместной выработки с органами местной власти решений и нормативно-правовых актов, обеспечивающих повышение качества жизни населения поселения.</w:t>
      </w:r>
    </w:p>
    <w:p w:rsidR="003C2D08" w:rsidRPr="00C45B3C" w:rsidRDefault="003C2D08" w:rsidP="003C2D08">
      <w:pPr>
        <w:adjustRightInd w:val="0"/>
        <w:ind w:firstLine="540"/>
        <w:jc w:val="both"/>
      </w:pPr>
      <w:r w:rsidRPr="00C45B3C">
        <w:t>2.2. Задачами работы Общественного совета являются:</w:t>
      </w:r>
    </w:p>
    <w:p w:rsidR="003C2D08" w:rsidRPr="00C45B3C" w:rsidRDefault="003C2D08" w:rsidP="003C2D08">
      <w:pPr>
        <w:adjustRightInd w:val="0"/>
        <w:ind w:firstLine="540"/>
        <w:jc w:val="both"/>
      </w:pPr>
      <w:r w:rsidRPr="00C45B3C">
        <w:t>2.2.1. Выдвижение, разработка и реализация гражданских инициатив, направленных на реализацию конституционных прав, свобод и законных интересов граждан и общественных объединений.</w:t>
      </w:r>
    </w:p>
    <w:p w:rsidR="003C2D08" w:rsidRPr="00C45B3C" w:rsidRDefault="003C2D08" w:rsidP="003C2D08">
      <w:pPr>
        <w:adjustRightInd w:val="0"/>
        <w:ind w:firstLine="540"/>
        <w:jc w:val="both"/>
      </w:pPr>
      <w:r w:rsidRPr="00C45B3C">
        <w:t>2.2.2. Проведение общественной экспертизы проектов нормативно-правовых актов органов местного самоуправления поселения, имеющих наиболее важное значение для населения поселения.</w:t>
      </w:r>
    </w:p>
    <w:p w:rsidR="003C2D08" w:rsidRPr="00C45B3C" w:rsidRDefault="003C2D08" w:rsidP="003C2D08">
      <w:pPr>
        <w:adjustRightInd w:val="0"/>
        <w:ind w:firstLine="540"/>
        <w:jc w:val="both"/>
      </w:pPr>
      <w:r w:rsidRPr="00C45B3C">
        <w:t>2.2.3. Осуществление общественного контроля за деятельностью органов местного самоуправления поселения в соответствии с настоящим Положением.</w:t>
      </w:r>
    </w:p>
    <w:p w:rsidR="003C2D08" w:rsidRPr="00C45B3C" w:rsidRDefault="003C2D08" w:rsidP="003C2D08">
      <w:pPr>
        <w:adjustRightInd w:val="0"/>
        <w:ind w:firstLine="540"/>
        <w:jc w:val="both"/>
      </w:pPr>
      <w:r w:rsidRPr="00C45B3C">
        <w:t>2.2.4. Выработка и осуществление согласованных совместных действий с органами местного самоуправления поселения по реализации программ развития поселения.</w:t>
      </w:r>
    </w:p>
    <w:p w:rsidR="003C2D08" w:rsidRPr="00C45B3C" w:rsidRDefault="003C2D08" w:rsidP="003C2D08">
      <w:pPr>
        <w:adjustRightInd w:val="0"/>
        <w:ind w:firstLine="540"/>
        <w:jc w:val="both"/>
      </w:pPr>
      <w:r w:rsidRPr="00C45B3C">
        <w:t>2.2.5. Инициирование проведения «круглых столов», гражданских форумов с привлечением СМИ и граждан, публичных обсуждений проблем и вопросов по различным аспектам социально-экономического, общественно-политического развития поселения.</w:t>
      </w:r>
    </w:p>
    <w:p w:rsidR="003C2D08" w:rsidRPr="00C45B3C" w:rsidRDefault="003C2D08" w:rsidP="003C2D08">
      <w:pPr>
        <w:adjustRightInd w:val="0"/>
        <w:ind w:firstLine="540"/>
        <w:jc w:val="both"/>
      </w:pPr>
      <w:r w:rsidRPr="00C45B3C">
        <w:t>2.2.6. Привлечение к работе Общественного совета граждан, представляющих интересы различных общественных и некоммерческих организаций, не вошедших в состав Общественного совета.</w:t>
      </w:r>
    </w:p>
    <w:p w:rsidR="003C2D08" w:rsidRPr="00C45B3C" w:rsidRDefault="003C2D08" w:rsidP="003C2D08">
      <w:pPr>
        <w:adjustRightInd w:val="0"/>
        <w:ind w:firstLine="540"/>
        <w:jc w:val="both"/>
        <w:outlineLvl w:val="0"/>
      </w:pPr>
      <w:r w:rsidRPr="00C45B3C">
        <w:lastRenderedPageBreak/>
        <w:t>2.2.7 Содействие гармонизации межнациональных и межконфессиональных отношений в поселении.</w:t>
      </w:r>
    </w:p>
    <w:p w:rsidR="003C2D08" w:rsidRPr="00C45B3C" w:rsidRDefault="003C2D08" w:rsidP="003C2D08">
      <w:pPr>
        <w:adjustRightInd w:val="0"/>
        <w:ind w:firstLine="540"/>
        <w:jc w:val="both"/>
        <w:outlineLvl w:val="0"/>
      </w:pPr>
    </w:p>
    <w:p w:rsidR="003C2D08" w:rsidRPr="00C45B3C" w:rsidRDefault="003C2D08" w:rsidP="003C2D08">
      <w:pPr>
        <w:adjustRightInd w:val="0"/>
        <w:ind w:firstLine="540"/>
        <w:jc w:val="both"/>
      </w:pPr>
      <w:r w:rsidRPr="00C45B3C">
        <w:rPr>
          <w:u w:val="single"/>
        </w:rPr>
        <w:t>III. Функции и полномочия Общественного совета</w:t>
      </w:r>
      <w:r w:rsidRPr="00C45B3C">
        <w:t>.</w:t>
      </w:r>
    </w:p>
    <w:p w:rsidR="003C2D08" w:rsidRPr="00C45B3C" w:rsidRDefault="003C2D08" w:rsidP="003C2D08">
      <w:pPr>
        <w:adjustRightInd w:val="0"/>
        <w:ind w:firstLine="540"/>
        <w:jc w:val="both"/>
      </w:pPr>
      <w:r w:rsidRPr="00C45B3C">
        <w:t>3.1. Инициирование осуществления переговоров между органами местного самоуправления и общественными организациями иными некоммерческими организациями по наиболее важным вопросам экономического, социального и общественного развития поселения.</w:t>
      </w:r>
    </w:p>
    <w:p w:rsidR="003C2D08" w:rsidRPr="00C45B3C" w:rsidRDefault="003C2D08" w:rsidP="003C2D08">
      <w:pPr>
        <w:adjustRightInd w:val="0"/>
        <w:ind w:firstLine="540"/>
        <w:jc w:val="both"/>
      </w:pPr>
      <w:r w:rsidRPr="00C45B3C">
        <w:t>3.2. Рассмотрение на заседаниях Общественного совета разрабатываемых органами местного самоуправления проектов нормативно-правовых актов, внесение рекомендательных предложений.</w:t>
      </w:r>
    </w:p>
    <w:p w:rsidR="003C2D08" w:rsidRPr="00C45B3C" w:rsidRDefault="003C2D08" w:rsidP="003C2D08">
      <w:pPr>
        <w:adjustRightInd w:val="0"/>
        <w:ind w:firstLine="540"/>
        <w:jc w:val="both"/>
      </w:pPr>
      <w:r w:rsidRPr="00C45B3C">
        <w:t>3.3. Рассмотрение на заседаниях общественных инициатив и внесение предложений по их реализации органам местного самоуправления.</w:t>
      </w:r>
    </w:p>
    <w:p w:rsidR="003C2D08" w:rsidRPr="00C45B3C" w:rsidRDefault="003C2D08" w:rsidP="003C2D08">
      <w:pPr>
        <w:adjustRightInd w:val="0"/>
        <w:ind w:firstLine="540"/>
        <w:jc w:val="both"/>
      </w:pPr>
      <w:r w:rsidRPr="00C45B3C">
        <w:t>3.4. Подготовка предложений органам местного самоуправления по общественно-политическим, социально-экономическим аспектам поселения.</w:t>
      </w:r>
    </w:p>
    <w:p w:rsidR="003C2D08" w:rsidRPr="00C45B3C" w:rsidRDefault="003C2D08" w:rsidP="003C2D08">
      <w:pPr>
        <w:adjustRightInd w:val="0"/>
        <w:ind w:firstLine="540"/>
        <w:jc w:val="both"/>
      </w:pPr>
      <w:r w:rsidRPr="00C45B3C">
        <w:t>3.5. Организация и проведение работы по публичному обсуждению проектов нормативно-правовых актов и вопросов, требующих общественной консультации.</w:t>
      </w:r>
    </w:p>
    <w:p w:rsidR="003C2D08" w:rsidRPr="00C45B3C" w:rsidRDefault="003C2D08" w:rsidP="003C2D08">
      <w:pPr>
        <w:adjustRightInd w:val="0"/>
        <w:ind w:firstLine="540"/>
        <w:jc w:val="both"/>
      </w:pPr>
      <w:r w:rsidRPr="00C45B3C">
        <w:t>3.6. Проведение общественной экспертизы нормативно-правовых актов органов местного самоуправления, имеющих наиболее важное значение для жителей поселения.</w:t>
      </w:r>
    </w:p>
    <w:p w:rsidR="003C2D08" w:rsidRPr="00C45B3C" w:rsidRDefault="003C2D08" w:rsidP="003C2D08">
      <w:pPr>
        <w:adjustRightInd w:val="0"/>
        <w:ind w:firstLine="540"/>
        <w:jc w:val="both"/>
      </w:pPr>
      <w:r w:rsidRPr="00C45B3C">
        <w:t>3.7. Приглашение на заседания Общественного совета представителей органов местного самоуправления, общественных и иных некоммерческих организаций при обсуждении вопросов, решение которых входит в их компетенцию.</w:t>
      </w:r>
    </w:p>
    <w:p w:rsidR="003C2D08" w:rsidRPr="00C45B3C" w:rsidRDefault="003C2D08" w:rsidP="003C2D08">
      <w:pPr>
        <w:adjustRightInd w:val="0"/>
        <w:ind w:firstLine="540"/>
        <w:jc w:val="both"/>
      </w:pPr>
      <w:r w:rsidRPr="00C45B3C">
        <w:t xml:space="preserve">3.8. Участие членов Общественного совета в сессиях, совещаниях, заседаниях координационных советов, рабочих групп органов местного самоуправления поселения. </w:t>
      </w:r>
    </w:p>
    <w:p w:rsidR="003C2D08" w:rsidRPr="00C45B3C" w:rsidRDefault="003C2D08" w:rsidP="003C2D08">
      <w:pPr>
        <w:adjustRightInd w:val="0"/>
        <w:ind w:firstLine="540"/>
        <w:jc w:val="both"/>
      </w:pPr>
    </w:p>
    <w:p w:rsidR="003C2D08" w:rsidRPr="00C45B3C" w:rsidRDefault="003C2D08" w:rsidP="003C2D08">
      <w:pPr>
        <w:adjustRightInd w:val="0"/>
        <w:ind w:firstLine="540"/>
        <w:jc w:val="both"/>
        <w:outlineLvl w:val="0"/>
        <w:rPr>
          <w:u w:val="single"/>
        </w:rPr>
      </w:pPr>
      <w:r w:rsidRPr="00C45B3C">
        <w:rPr>
          <w:u w:val="single"/>
        </w:rPr>
        <w:t>IV. Состав и порядок формирования Общественного совета.</w:t>
      </w:r>
    </w:p>
    <w:p w:rsidR="003C2D08" w:rsidRPr="00C45B3C" w:rsidRDefault="003C2D08" w:rsidP="003C2D08">
      <w:pPr>
        <w:adjustRightInd w:val="0"/>
        <w:ind w:firstLine="540"/>
        <w:jc w:val="both"/>
      </w:pPr>
      <w:r w:rsidRPr="00C45B3C">
        <w:t xml:space="preserve">4.1. Общественный совет формируется в соответствии с настоящим Положением из </w:t>
      </w:r>
      <w:r>
        <w:t xml:space="preserve">инициативных </w:t>
      </w:r>
      <w:r w:rsidRPr="00C45B3C">
        <w:t xml:space="preserve">граждан, имеющих авторитет среди населения поселения, трудового коллектива, общественной организации на срок, определенный настоящим Положением. </w:t>
      </w:r>
    </w:p>
    <w:p w:rsidR="003C2D08" w:rsidRPr="00C45B3C" w:rsidRDefault="003C2D08" w:rsidP="003C2D08">
      <w:pPr>
        <w:adjustRightInd w:val="0"/>
        <w:ind w:firstLine="540"/>
        <w:jc w:val="both"/>
      </w:pPr>
      <w:r w:rsidRPr="00C45B3C">
        <w:t>4.2. Количество членов Общественного совета не может превышать десяти членов Общественного совета.</w:t>
      </w:r>
    </w:p>
    <w:p w:rsidR="003C2D08" w:rsidRDefault="003C2D08" w:rsidP="003C2D08">
      <w:pPr>
        <w:adjustRightInd w:val="0"/>
        <w:ind w:firstLine="540"/>
        <w:jc w:val="both"/>
      </w:pPr>
      <w:r w:rsidRPr="00C45B3C">
        <w:t>4.3. Представители трудового коллектива, общественной организации (не более, чем по одному представителю) назначаются на основании решений общих собраний, личных заявлений о согласии принимать участие в работе Общественного совета.</w:t>
      </w:r>
    </w:p>
    <w:p w:rsidR="003C2D08" w:rsidRDefault="003C2D08" w:rsidP="003C2D08">
      <w:pPr>
        <w:adjustRightInd w:val="0"/>
        <w:ind w:firstLine="540"/>
        <w:jc w:val="both"/>
      </w:pPr>
      <w:r>
        <w:t xml:space="preserve">В Общественный совет могут выдвигаться также граждане на общих собраниях при наличии </w:t>
      </w:r>
      <w:r w:rsidRPr="00C45B3C">
        <w:t>личных заявлений о согласии принимать участие в работе Общественного совета.</w:t>
      </w:r>
    </w:p>
    <w:p w:rsidR="003C2D08" w:rsidRPr="00C45B3C" w:rsidRDefault="003C2D08" w:rsidP="003C2D08">
      <w:pPr>
        <w:adjustRightInd w:val="0"/>
        <w:ind w:firstLine="540"/>
        <w:jc w:val="both"/>
      </w:pPr>
      <w:r w:rsidRPr="00C45B3C">
        <w:t>4.4. Совет сельского поселения «Куниб», глава поселения вправе самостоятельно направить гражданам (не более трёх), имеющим авторитет среди населения района, поселения, предложение войти в состав Общественного совета. При наличии согласия указанных граждан они назначаются в состав Общественного совета на основании решения Совета сельского поселения «Куниб» (далее – Совет поселения).</w:t>
      </w:r>
    </w:p>
    <w:p w:rsidR="003C2D08" w:rsidRPr="00C45B3C" w:rsidRDefault="003C2D08" w:rsidP="003C2D08">
      <w:pPr>
        <w:adjustRightInd w:val="0"/>
        <w:ind w:firstLine="540"/>
        <w:jc w:val="both"/>
      </w:pPr>
      <w:r w:rsidRPr="00C45B3C">
        <w:t>4.5. За два месяца до истечения срока полномочий членов Общественного совета глава поселения инициирует процедуру формирования нового состава Общественного совета.</w:t>
      </w:r>
    </w:p>
    <w:p w:rsidR="003C2D08" w:rsidRPr="00C45B3C" w:rsidRDefault="003C2D08" w:rsidP="003C2D08">
      <w:pPr>
        <w:adjustRightInd w:val="0"/>
        <w:ind w:firstLine="540"/>
        <w:jc w:val="both"/>
      </w:pPr>
      <w:r w:rsidRPr="00C45B3C">
        <w:t>4.6. В состав Общественного совета должен быть включен работник администрации поселения, координирующий совместную работу Общественного совета и администрации поселения.</w:t>
      </w:r>
    </w:p>
    <w:p w:rsidR="003C2D08" w:rsidRPr="00C45B3C" w:rsidRDefault="003C2D08" w:rsidP="003C2D08">
      <w:pPr>
        <w:adjustRightInd w:val="0"/>
        <w:ind w:firstLine="540"/>
        <w:jc w:val="both"/>
      </w:pPr>
    </w:p>
    <w:p w:rsidR="003C2D08" w:rsidRPr="00C45B3C" w:rsidRDefault="003C2D08" w:rsidP="003C2D08">
      <w:pPr>
        <w:adjustRightInd w:val="0"/>
        <w:ind w:firstLine="540"/>
        <w:jc w:val="both"/>
      </w:pPr>
      <w:r w:rsidRPr="00C45B3C">
        <w:rPr>
          <w:u w:val="single"/>
        </w:rPr>
        <w:t>V. Член Общественного совета</w:t>
      </w:r>
      <w:r w:rsidRPr="00C45B3C">
        <w:t>.</w:t>
      </w:r>
    </w:p>
    <w:p w:rsidR="003C2D08" w:rsidRPr="00C45B3C" w:rsidRDefault="003C2D08" w:rsidP="003C2D08">
      <w:pPr>
        <w:adjustRightInd w:val="0"/>
        <w:ind w:firstLine="540"/>
        <w:jc w:val="both"/>
      </w:pPr>
      <w:r w:rsidRPr="00C45B3C">
        <w:t>5.1. Членом Общественного совета может быть гражданин Российской Федерации, достигший возраста восемнадцати лет, проживающий на территории поселения и имеющий авторитет среди населения поселения, трудового коллектива или общественной организации.</w:t>
      </w:r>
    </w:p>
    <w:p w:rsidR="003C2D08" w:rsidRPr="00C45B3C" w:rsidRDefault="003C2D08" w:rsidP="003C2D08">
      <w:pPr>
        <w:adjustRightInd w:val="0"/>
        <w:ind w:firstLine="540"/>
        <w:jc w:val="both"/>
      </w:pPr>
      <w:r w:rsidRPr="00C45B3C">
        <w:t>5.2. Членами Общественного совета не могут быть:</w:t>
      </w:r>
    </w:p>
    <w:p w:rsidR="003C2D08" w:rsidRPr="00C45B3C" w:rsidRDefault="003C2D08" w:rsidP="003C2D08">
      <w:pPr>
        <w:adjustRightInd w:val="0"/>
        <w:ind w:firstLine="540"/>
        <w:jc w:val="both"/>
      </w:pPr>
      <w:r w:rsidRPr="00C45B3C">
        <w:t>5.2.1.  Депутаты Совета муниципального района «</w:t>
      </w:r>
      <w:proofErr w:type="spellStart"/>
      <w:r w:rsidRPr="00C45B3C">
        <w:t>Сысольский</w:t>
      </w:r>
      <w:proofErr w:type="spellEnd"/>
      <w:r w:rsidRPr="00C45B3C">
        <w:t xml:space="preserve">», депутаты Совета поселения, лица, замещающие должности федеральной государственной службы, государственные должности Республики Коми, должности государственной гражданской </w:t>
      </w:r>
      <w:r w:rsidRPr="00C45B3C">
        <w:lastRenderedPageBreak/>
        <w:t>службы Республики Коми, должности муниципальной службы, а также лица, замещающие выборные должности в органах местного самоуправления.</w:t>
      </w:r>
    </w:p>
    <w:p w:rsidR="003C2D08" w:rsidRPr="00C45B3C" w:rsidRDefault="003C2D08" w:rsidP="003C2D08">
      <w:pPr>
        <w:adjustRightInd w:val="0"/>
        <w:ind w:firstLine="540"/>
        <w:jc w:val="both"/>
      </w:pPr>
      <w:r w:rsidRPr="00C45B3C">
        <w:t>5.2.2. Лица, признанные недееспособными или ограниченно дееспособными на основании решения суда.</w:t>
      </w:r>
    </w:p>
    <w:p w:rsidR="003C2D08" w:rsidRPr="00C45B3C" w:rsidRDefault="003C2D08" w:rsidP="003C2D08">
      <w:pPr>
        <w:adjustRightInd w:val="0"/>
        <w:ind w:firstLine="540"/>
        <w:jc w:val="both"/>
      </w:pPr>
      <w:r w:rsidRPr="00C45B3C">
        <w:t>5.2.3. Лица, имеющие непогашенную или неснятую судимость.</w:t>
      </w:r>
    </w:p>
    <w:p w:rsidR="003C2D08" w:rsidRPr="00C45B3C" w:rsidRDefault="003C2D08" w:rsidP="003C2D08">
      <w:pPr>
        <w:adjustRightInd w:val="0"/>
        <w:ind w:firstLine="540"/>
        <w:jc w:val="both"/>
      </w:pPr>
      <w:r w:rsidRPr="00C45B3C">
        <w:t>5.3. Член Общественного совета может выйти из состава по письменному заявлению. Член Общественного совета может быть исключен из состава коллегиальным решением в случаях, если он не участвовал в работе Общественного совета на протяжении более 6-ти месяцев непрерывно без уважительной причины, либо совершил действия, порочащие честь и достоинство.</w:t>
      </w:r>
    </w:p>
    <w:p w:rsidR="003C2D08" w:rsidRPr="00C45B3C" w:rsidRDefault="003C2D08" w:rsidP="003C2D08">
      <w:pPr>
        <w:adjustRightInd w:val="0"/>
        <w:ind w:firstLine="540"/>
        <w:jc w:val="both"/>
      </w:pPr>
      <w:r w:rsidRPr="00C45B3C">
        <w:t>5.4. К выдвижению в состав Общественного совета не допускаются политические партии.</w:t>
      </w:r>
    </w:p>
    <w:p w:rsidR="003C2D08" w:rsidRPr="00C45B3C" w:rsidRDefault="003C2D08" w:rsidP="003C2D08">
      <w:pPr>
        <w:adjustRightInd w:val="0"/>
        <w:ind w:firstLine="540"/>
        <w:jc w:val="both"/>
      </w:pPr>
      <w:r w:rsidRPr="00C45B3C">
        <w:t>5.5. Члены Общественного совета имеют право:</w:t>
      </w:r>
    </w:p>
    <w:p w:rsidR="003C2D08" w:rsidRPr="00C45B3C" w:rsidRDefault="003C2D08" w:rsidP="003C2D08">
      <w:pPr>
        <w:adjustRightInd w:val="0"/>
        <w:ind w:firstLine="540"/>
        <w:jc w:val="both"/>
      </w:pPr>
      <w:r w:rsidRPr="00C45B3C">
        <w:t>- предлагать темы   в повестку дня заседаний Общественного совета;</w:t>
      </w:r>
    </w:p>
    <w:p w:rsidR="003C2D08" w:rsidRPr="00C45B3C" w:rsidRDefault="003C2D08" w:rsidP="003C2D08">
      <w:pPr>
        <w:adjustRightInd w:val="0"/>
        <w:ind w:firstLine="540"/>
        <w:jc w:val="both"/>
      </w:pPr>
      <w:r w:rsidRPr="00C45B3C">
        <w:t>- участвовать в подготовке материалов к заседаниям Общественного совета;</w:t>
      </w:r>
    </w:p>
    <w:p w:rsidR="003C2D08" w:rsidRPr="00C45B3C" w:rsidRDefault="003C2D08" w:rsidP="003C2D08">
      <w:pPr>
        <w:adjustRightInd w:val="0"/>
        <w:ind w:firstLine="540"/>
        <w:jc w:val="both"/>
      </w:pPr>
      <w:r w:rsidRPr="00C45B3C">
        <w:t xml:space="preserve">- вносить предложения в план работы Общественного совета; </w:t>
      </w:r>
    </w:p>
    <w:p w:rsidR="003C2D08" w:rsidRPr="00C45B3C" w:rsidRDefault="003C2D08" w:rsidP="003C2D08">
      <w:pPr>
        <w:adjustRightInd w:val="0"/>
        <w:ind w:firstLine="540"/>
        <w:jc w:val="both"/>
      </w:pPr>
      <w:r w:rsidRPr="00C45B3C">
        <w:t>- высказывать мнения относительно обсуждаемых вопросов;</w:t>
      </w:r>
    </w:p>
    <w:p w:rsidR="003C2D08" w:rsidRPr="00C45B3C" w:rsidRDefault="003C2D08" w:rsidP="003C2D08">
      <w:pPr>
        <w:adjustRightInd w:val="0"/>
        <w:ind w:firstLine="540"/>
        <w:jc w:val="both"/>
      </w:pPr>
      <w:r w:rsidRPr="00C45B3C">
        <w:t>- осуществлять иные полномочия в рамках деятельности Общественного совета.</w:t>
      </w:r>
    </w:p>
    <w:p w:rsidR="003C2D08" w:rsidRPr="00C45B3C" w:rsidRDefault="003C2D08" w:rsidP="003C2D08">
      <w:pPr>
        <w:adjustRightInd w:val="0"/>
        <w:ind w:firstLine="540"/>
        <w:jc w:val="both"/>
      </w:pPr>
      <w:r w:rsidRPr="00C45B3C">
        <w:t>5.6. Члены Общественного совета принимают личное участие в работе заседаний Общественного совета, постоянных комиссий, рабочих групп. Заседание Общественного совета является правомочным, если на нем присутствует не менее половины его членов. Заседание Общественного совета проводятся открыто для средств массовой информации и иных лиц с учетом требований законодательства РФ о защите государственной и иной охраняемой законом тайны.</w:t>
      </w:r>
    </w:p>
    <w:p w:rsidR="003C2D08" w:rsidRPr="00C45B3C" w:rsidRDefault="003C2D08" w:rsidP="003C2D08">
      <w:pPr>
        <w:adjustRightInd w:val="0"/>
        <w:ind w:firstLine="540"/>
        <w:jc w:val="both"/>
      </w:pPr>
      <w:r w:rsidRPr="00C45B3C">
        <w:t>5.7.  Члены Общественного совета имеют право свободного доступа к документации Общественного совета.</w:t>
      </w:r>
    </w:p>
    <w:p w:rsidR="003C2D08" w:rsidRPr="00C45B3C" w:rsidRDefault="003C2D08" w:rsidP="003C2D08">
      <w:pPr>
        <w:adjustRightInd w:val="0"/>
        <w:ind w:firstLine="540"/>
        <w:jc w:val="both"/>
      </w:pPr>
    </w:p>
    <w:p w:rsidR="003C2D08" w:rsidRPr="00C45B3C" w:rsidRDefault="003C2D08" w:rsidP="003C2D08">
      <w:pPr>
        <w:adjustRightInd w:val="0"/>
        <w:ind w:firstLine="540"/>
        <w:jc w:val="both"/>
        <w:outlineLvl w:val="0"/>
      </w:pPr>
      <w:r w:rsidRPr="00C45B3C">
        <w:t>V</w:t>
      </w:r>
      <w:r w:rsidRPr="00C45B3C">
        <w:rPr>
          <w:u w:val="single"/>
        </w:rPr>
        <w:t>I. Срок полномочий членов Общественного совета</w:t>
      </w:r>
      <w:r w:rsidRPr="00C45B3C">
        <w:t>.</w:t>
      </w:r>
    </w:p>
    <w:p w:rsidR="003C2D08" w:rsidRPr="00C45B3C" w:rsidRDefault="003C2D08" w:rsidP="003C2D08">
      <w:pPr>
        <w:adjustRightInd w:val="0"/>
        <w:ind w:firstLine="540"/>
        <w:jc w:val="both"/>
      </w:pPr>
      <w:r w:rsidRPr="00C45B3C">
        <w:t>6.1. Срок полномочий членов Общественного совета истекает через три года со дня первого заседания Общественного совета.</w:t>
      </w:r>
    </w:p>
    <w:p w:rsidR="003C2D08" w:rsidRPr="00C45B3C" w:rsidRDefault="003C2D08" w:rsidP="003C2D08">
      <w:pPr>
        <w:adjustRightInd w:val="0"/>
        <w:ind w:firstLine="540"/>
        <w:jc w:val="both"/>
      </w:pPr>
      <w:r w:rsidRPr="00C45B3C">
        <w:t>6.2. Общественн</w:t>
      </w:r>
      <w:r>
        <w:t>ый</w:t>
      </w:r>
      <w:r w:rsidRPr="00C45B3C">
        <w:t xml:space="preserve"> совет продолжает свою деятельность до формирования нового состава Общественного совета.</w:t>
      </w:r>
    </w:p>
    <w:p w:rsidR="003C2D08" w:rsidRPr="00C45B3C" w:rsidRDefault="003C2D08" w:rsidP="003C2D08">
      <w:pPr>
        <w:adjustRightInd w:val="0"/>
        <w:ind w:firstLine="540"/>
        <w:jc w:val="both"/>
      </w:pPr>
    </w:p>
    <w:p w:rsidR="003C2D08" w:rsidRPr="00C45B3C" w:rsidRDefault="003C2D08" w:rsidP="003C2D08">
      <w:pPr>
        <w:adjustRightInd w:val="0"/>
        <w:ind w:firstLine="540"/>
        <w:jc w:val="both"/>
        <w:outlineLvl w:val="0"/>
        <w:rPr>
          <w:u w:val="single"/>
        </w:rPr>
      </w:pPr>
      <w:r w:rsidRPr="00C45B3C">
        <w:rPr>
          <w:u w:val="single"/>
        </w:rPr>
        <w:t>VII. Ограничения, связанные с членством в Общественного совета</w:t>
      </w:r>
    </w:p>
    <w:p w:rsidR="003C2D08" w:rsidRPr="00C45B3C" w:rsidRDefault="003C2D08" w:rsidP="003C2D08">
      <w:pPr>
        <w:adjustRightInd w:val="0"/>
        <w:ind w:firstLine="540"/>
        <w:jc w:val="both"/>
      </w:pPr>
      <w:r w:rsidRPr="00C45B3C">
        <w:t>7.1. Объединение членов Общественного совета по принципу национальной, религиозной (конфессиональной), партийной принадлежности не допускается.</w:t>
      </w:r>
    </w:p>
    <w:p w:rsidR="003C2D08" w:rsidRPr="00C45B3C" w:rsidRDefault="003C2D08" w:rsidP="003C2D08">
      <w:pPr>
        <w:adjustRightInd w:val="0"/>
        <w:ind w:firstLine="540"/>
        <w:jc w:val="both"/>
        <w:outlineLvl w:val="0"/>
      </w:pPr>
    </w:p>
    <w:p w:rsidR="003C2D08" w:rsidRPr="00C45B3C" w:rsidRDefault="003C2D08" w:rsidP="003C2D08">
      <w:pPr>
        <w:adjustRightInd w:val="0"/>
        <w:ind w:firstLine="540"/>
        <w:jc w:val="both"/>
        <w:outlineLvl w:val="0"/>
        <w:rPr>
          <w:u w:val="single"/>
        </w:rPr>
      </w:pPr>
      <w:r w:rsidRPr="00C45B3C">
        <w:rPr>
          <w:u w:val="single"/>
        </w:rPr>
        <w:t>VIII. Прекращение и приостановление полномочий члена Общественного совета.</w:t>
      </w:r>
    </w:p>
    <w:p w:rsidR="003C2D08" w:rsidRPr="00C45B3C" w:rsidRDefault="003C2D08" w:rsidP="003C2D08">
      <w:pPr>
        <w:adjustRightInd w:val="0"/>
        <w:ind w:firstLine="540"/>
        <w:jc w:val="both"/>
      </w:pPr>
      <w:r w:rsidRPr="00C45B3C">
        <w:t xml:space="preserve"> 8.1. Полномочия члена Общественного совета прекращаются в следующих случаях:</w:t>
      </w:r>
    </w:p>
    <w:p w:rsidR="003C2D08" w:rsidRPr="00C45B3C" w:rsidRDefault="003C2D08" w:rsidP="003C2D08">
      <w:pPr>
        <w:adjustRightInd w:val="0"/>
        <w:ind w:firstLine="540"/>
        <w:jc w:val="both"/>
      </w:pPr>
      <w:r w:rsidRPr="00C45B3C">
        <w:t>8.1.1. Истечения срока его полномочий;</w:t>
      </w:r>
    </w:p>
    <w:p w:rsidR="003C2D08" w:rsidRPr="00C45B3C" w:rsidRDefault="003C2D08" w:rsidP="003C2D08">
      <w:pPr>
        <w:adjustRightInd w:val="0"/>
        <w:ind w:firstLine="540"/>
        <w:jc w:val="both"/>
      </w:pPr>
      <w:r w:rsidRPr="00C45B3C">
        <w:t>8.1.2. Подачи им заявления о прекращении участия в работе Общественного совета;</w:t>
      </w:r>
    </w:p>
    <w:p w:rsidR="003C2D08" w:rsidRPr="00C45B3C" w:rsidRDefault="003C2D08" w:rsidP="003C2D08">
      <w:pPr>
        <w:adjustRightInd w:val="0"/>
        <w:ind w:firstLine="540"/>
        <w:jc w:val="both"/>
      </w:pPr>
      <w:r w:rsidRPr="00C45B3C">
        <w:t>8.1.3.  В случае отзыва Советом поселения, общественным объединением своего представителя по решению Совета поселения, руководящего органа общественного объединения, правомочного отозвать своего представителя;</w:t>
      </w:r>
    </w:p>
    <w:p w:rsidR="003C2D08" w:rsidRPr="00C45B3C" w:rsidRDefault="003C2D08" w:rsidP="003C2D08">
      <w:pPr>
        <w:adjustRightInd w:val="0"/>
        <w:ind w:firstLine="540"/>
        <w:jc w:val="both"/>
      </w:pPr>
      <w:r w:rsidRPr="00C45B3C">
        <w:t>8.1.4. Вступления в законную силу вынесенного в отношении него обвинительного приговора суда;</w:t>
      </w:r>
    </w:p>
    <w:p w:rsidR="003C2D08" w:rsidRPr="00C45B3C" w:rsidRDefault="003C2D08" w:rsidP="003C2D08">
      <w:pPr>
        <w:adjustRightInd w:val="0"/>
        <w:ind w:firstLine="540"/>
        <w:jc w:val="both"/>
      </w:pPr>
      <w:r w:rsidRPr="00C45B3C">
        <w:t>8.1.5. Невозможности его более 6 месяцев участвовать в работе Общественного совета (кроме уважительных причин - состояние здоровья и т.д.).</w:t>
      </w:r>
    </w:p>
    <w:p w:rsidR="003C2D08" w:rsidRPr="00C45B3C" w:rsidRDefault="003C2D08" w:rsidP="003C2D08">
      <w:pPr>
        <w:adjustRightInd w:val="0"/>
        <w:ind w:firstLine="540"/>
        <w:jc w:val="both"/>
      </w:pPr>
      <w:r w:rsidRPr="00C45B3C">
        <w:t>8.1.6. Неисполнения или ненадлежащего исполнения им своих обязанностей;</w:t>
      </w:r>
    </w:p>
    <w:p w:rsidR="003C2D08" w:rsidRPr="00C45B3C" w:rsidRDefault="003C2D08" w:rsidP="003C2D08">
      <w:pPr>
        <w:adjustRightInd w:val="0"/>
        <w:ind w:firstLine="540"/>
        <w:jc w:val="both"/>
      </w:pPr>
      <w:r w:rsidRPr="00C45B3C">
        <w:t>8.1.7. Признания его недееспособным или ограниченно дееспособным, безвестно отсутствующим или умершим на основании решения суда, вступившего в законную силу;</w:t>
      </w:r>
    </w:p>
    <w:p w:rsidR="003C2D08" w:rsidRPr="00C45B3C" w:rsidRDefault="003C2D08" w:rsidP="003C2D08">
      <w:pPr>
        <w:adjustRightInd w:val="0"/>
        <w:ind w:firstLine="540"/>
        <w:jc w:val="both"/>
      </w:pPr>
      <w:r w:rsidRPr="00C45B3C">
        <w:t>8.1.8. Назначения (избрания) его депутатом Совета муниципального района «</w:t>
      </w:r>
      <w:proofErr w:type="spellStart"/>
      <w:r w:rsidRPr="00C45B3C">
        <w:t>Сысольский</w:t>
      </w:r>
      <w:proofErr w:type="spellEnd"/>
      <w:r w:rsidRPr="00C45B3C">
        <w:t xml:space="preserve">», депутатом Совета поселения, назначения его на должность федеральной государственной службы, государственную должность Республики Коми, должность </w:t>
      </w:r>
      <w:r w:rsidRPr="00C45B3C">
        <w:lastRenderedPageBreak/>
        <w:t>государственной гражданской службы Республики Коми, должность муниципальной службы, избрания его на выборную должность в органы местного самоуправления;</w:t>
      </w:r>
    </w:p>
    <w:p w:rsidR="003C2D08" w:rsidRPr="00C45B3C" w:rsidRDefault="003C2D08" w:rsidP="003C2D08">
      <w:pPr>
        <w:adjustRightInd w:val="0"/>
        <w:ind w:firstLine="540"/>
        <w:jc w:val="both"/>
      </w:pPr>
      <w:r w:rsidRPr="00C45B3C">
        <w:t>8.1.9. Смерти члена Общественного совета.</w:t>
      </w:r>
    </w:p>
    <w:p w:rsidR="003C2D08" w:rsidRPr="00C45B3C" w:rsidRDefault="003C2D08" w:rsidP="003C2D08">
      <w:pPr>
        <w:adjustRightInd w:val="0"/>
        <w:ind w:firstLine="540"/>
        <w:jc w:val="both"/>
      </w:pPr>
      <w:r w:rsidRPr="00C45B3C">
        <w:t>8.2.</w:t>
      </w:r>
      <w:r>
        <w:t xml:space="preserve"> </w:t>
      </w:r>
      <w:r w:rsidRPr="00C45B3C">
        <w:t>Решение о прекращении полномочий члена Общественного совета принимается Советом поселения по согласованию с Общественным советом.</w:t>
      </w:r>
    </w:p>
    <w:p w:rsidR="003C2D08" w:rsidRPr="00C45B3C" w:rsidRDefault="003C2D08" w:rsidP="003C2D08">
      <w:pPr>
        <w:adjustRightInd w:val="0"/>
        <w:ind w:firstLine="540"/>
        <w:jc w:val="both"/>
      </w:pPr>
    </w:p>
    <w:p w:rsidR="003C2D08" w:rsidRPr="00C45B3C" w:rsidRDefault="003C2D08" w:rsidP="003C2D08">
      <w:pPr>
        <w:adjustRightInd w:val="0"/>
        <w:ind w:firstLine="540"/>
        <w:jc w:val="both"/>
        <w:outlineLvl w:val="0"/>
        <w:rPr>
          <w:u w:val="single"/>
        </w:rPr>
      </w:pPr>
      <w:r w:rsidRPr="00C45B3C">
        <w:rPr>
          <w:u w:val="single"/>
        </w:rPr>
        <w:t>IX.  Структура Общественного совета.</w:t>
      </w:r>
    </w:p>
    <w:p w:rsidR="003C2D08" w:rsidRPr="00C45B3C" w:rsidRDefault="003C2D08" w:rsidP="003C2D08">
      <w:pPr>
        <w:adjustRightInd w:val="0"/>
        <w:ind w:firstLine="540"/>
        <w:jc w:val="both"/>
        <w:outlineLvl w:val="0"/>
      </w:pPr>
      <w:r w:rsidRPr="00C45B3C">
        <w:t>9.1. Постоянно действующим рабочим органом Общественного совета является правление, в состав которого входят: председатель, заместитель председателя, секретарь, председатели постоянных комиссий.</w:t>
      </w:r>
    </w:p>
    <w:p w:rsidR="003C2D08" w:rsidRPr="00C45B3C" w:rsidRDefault="003C2D08" w:rsidP="003C2D08">
      <w:pPr>
        <w:adjustRightInd w:val="0"/>
        <w:ind w:firstLine="540"/>
        <w:jc w:val="both"/>
      </w:pPr>
      <w:r w:rsidRPr="00C45B3C">
        <w:t>9.2. Члены Общественного совета на первом заседании избирают Председателя Общественного совета, заместителя Председателя Общественного совета, секретаря Общественного совета, председателей постоянных комиссий простым большинством голосов.</w:t>
      </w:r>
    </w:p>
    <w:p w:rsidR="003C2D08" w:rsidRPr="00C45B3C" w:rsidRDefault="003C2D08" w:rsidP="003C2D08">
      <w:pPr>
        <w:adjustRightInd w:val="0"/>
        <w:ind w:firstLine="540"/>
        <w:jc w:val="both"/>
      </w:pPr>
      <w:r w:rsidRPr="00C45B3C">
        <w:t>9.3. Руководит деятельностью Общественного совета Председатель Общественного совета (далее – Председатель).</w:t>
      </w:r>
    </w:p>
    <w:p w:rsidR="003C2D08" w:rsidRPr="00C45B3C" w:rsidRDefault="003C2D08" w:rsidP="003C2D08">
      <w:pPr>
        <w:adjustRightInd w:val="0"/>
        <w:ind w:firstLine="540"/>
        <w:jc w:val="both"/>
      </w:pPr>
      <w:r w:rsidRPr="00C45B3C">
        <w:t>9.4.  В случае отсутствия по уважительным причинам Председателя его функции выполняет заместитель Председателя Общественного совета.</w:t>
      </w:r>
    </w:p>
    <w:p w:rsidR="003C2D08" w:rsidRPr="00C45B3C" w:rsidRDefault="003C2D08" w:rsidP="003C2D08">
      <w:pPr>
        <w:adjustRightInd w:val="0"/>
        <w:ind w:firstLine="540"/>
        <w:jc w:val="both"/>
      </w:pPr>
      <w:r w:rsidRPr="00C45B3C">
        <w:t>9.5. Общественного совета вправе образовывать постоянные и временные комиссии и рабочие группы Общественного совета.</w:t>
      </w:r>
    </w:p>
    <w:p w:rsidR="003C2D08" w:rsidRPr="00C45B3C" w:rsidRDefault="003C2D08" w:rsidP="003C2D08">
      <w:pPr>
        <w:adjustRightInd w:val="0"/>
        <w:ind w:firstLine="540"/>
        <w:jc w:val="both"/>
      </w:pPr>
      <w:r w:rsidRPr="00C45B3C">
        <w:t>9.6.  В состав постоянных и временных комиссий, рабочих групп Общественного совета входят члены Общественного совета, а также могут включаться члены (представители) общественных объединений, общественные эксперты, привлеченные к работе Общественного совета с правом совещательного голоса.</w:t>
      </w:r>
    </w:p>
    <w:p w:rsidR="003C2D08" w:rsidRPr="00C45B3C" w:rsidRDefault="003C2D08" w:rsidP="003C2D08">
      <w:pPr>
        <w:adjustRightInd w:val="0"/>
        <w:ind w:firstLine="540"/>
        <w:jc w:val="both"/>
      </w:pPr>
    </w:p>
    <w:p w:rsidR="003C2D08" w:rsidRPr="00C45B3C" w:rsidRDefault="003C2D08" w:rsidP="003C2D08">
      <w:pPr>
        <w:adjustRightInd w:val="0"/>
        <w:ind w:firstLine="540"/>
        <w:jc w:val="both"/>
        <w:outlineLvl w:val="0"/>
        <w:rPr>
          <w:u w:val="single"/>
        </w:rPr>
      </w:pPr>
      <w:r w:rsidRPr="00C45B3C">
        <w:rPr>
          <w:u w:val="single"/>
        </w:rPr>
        <w:t>Х. Основные формы работы Общественного совета.</w:t>
      </w:r>
    </w:p>
    <w:p w:rsidR="003C2D08" w:rsidRPr="00C45B3C" w:rsidRDefault="003C2D08" w:rsidP="003C2D08">
      <w:pPr>
        <w:adjustRightInd w:val="0"/>
        <w:ind w:firstLine="540"/>
        <w:jc w:val="both"/>
      </w:pPr>
      <w:r w:rsidRPr="00C45B3C">
        <w:t>10.1. Основными формами работы Общественного совета являются заседания Общественного совета, заседания правления, постоянных и временных комиссий и рабочих групп Общественного совета, которые проводятся в здании администрации поселения по согласованию с главой поселения.</w:t>
      </w:r>
    </w:p>
    <w:p w:rsidR="003C2D08" w:rsidRPr="00C45B3C" w:rsidRDefault="003C2D08" w:rsidP="003C2D08">
      <w:pPr>
        <w:adjustRightInd w:val="0"/>
        <w:ind w:firstLine="540"/>
        <w:jc w:val="both"/>
      </w:pPr>
      <w:r w:rsidRPr="00C45B3C">
        <w:t>10.2. Заседания Общественного совета проводятся не реже одного раза в квартал. По инициативе Председателя могут быть проведены внеочередные, выездные заседания. Заседания правления, комиссий и рабочих групп Общественного совета проводятся по мере необходимости.</w:t>
      </w:r>
    </w:p>
    <w:p w:rsidR="003C2D08" w:rsidRPr="00C45B3C" w:rsidRDefault="003C2D08" w:rsidP="003C2D08">
      <w:pPr>
        <w:adjustRightInd w:val="0"/>
        <w:ind w:firstLine="540"/>
        <w:jc w:val="both"/>
      </w:pPr>
      <w:r w:rsidRPr="00C45B3C">
        <w:t>10.3. Представители органов местного самоуправления, члены (представители) общественных объединений, не являющиеся членами Общественного совета, могут принимать участие в работе Общественного совета с правом совещательного голоса.</w:t>
      </w:r>
    </w:p>
    <w:p w:rsidR="003C2D08" w:rsidRPr="00C45B3C" w:rsidRDefault="003C2D08" w:rsidP="003C2D08">
      <w:pPr>
        <w:adjustRightInd w:val="0"/>
        <w:ind w:firstLine="540"/>
        <w:jc w:val="both"/>
      </w:pPr>
    </w:p>
    <w:p w:rsidR="003C2D08" w:rsidRPr="00C45B3C" w:rsidRDefault="003C2D08" w:rsidP="003C2D08">
      <w:pPr>
        <w:adjustRightInd w:val="0"/>
        <w:ind w:firstLine="540"/>
        <w:jc w:val="both"/>
        <w:outlineLvl w:val="0"/>
        <w:rPr>
          <w:u w:val="single"/>
        </w:rPr>
      </w:pPr>
      <w:r w:rsidRPr="00C45B3C">
        <w:rPr>
          <w:u w:val="single"/>
        </w:rPr>
        <w:t>ХI. Решения Общественного совета.</w:t>
      </w:r>
    </w:p>
    <w:p w:rsidR="003C2D08" w:rsidRPr="00C45B3C" w:rsidRDefault="003C2D08" w:rsidP="003C2D08">
      <w:pPr>
        <w:adjustRightInd w:val="0"/>
        <w:ind w:firstLine="540"/>
        <w:jc w:val="both"/>
      </w:pPr>
      <w:r w:rsidRPr="00C45B3C">
        <w:t>11.1. Решения Общественного совета по проектам нормативных правовых актов органов местного самоуправления поселения, имеющим наиболее важное значение для населения поселения, имеют рекомендательный характер и принимаются в форме заключений, предложений, обращений.</w:t>
      </w:r>
    </w:p>
    <w:p w:rsidR="003C2D08" w:rsidRPr="00C45B3C" w:rsidRDefault="003C2D08" w:rsidP="003C2D08">
      <w:pPr>
        <w:adjustRightInd w:val="0"/>
        <w:ind w:firstLine="540"/>
        <w:jc w:val="both"/>
      </w:pPr>
      <w:r w:rsidRPr="00C45B3C">
        <w:t>11.2. Решения Общественного совета по обсуждаемым вопросам принимаются открытым голосованием простым большинством голосов ее членов, присутствующих на заседании. Применяются три формулировки при голосовании»: «за», «против», «воздержался».  При равенстве голосов решающим является голос председательствующего на заседании.</w:t>
      </w:r>
    </w:p>
    <w:p w:rsidR="003C2D08" w:rsidRPr="00C45B3C" w:rsidRDefault="003C2D08" w:rsidP="003C2D08">
      <w:pPr>
        <w:adjustRightInd w:val="0"/>
        <w:ind w:firstLine="540"/>
        <w:jc w:val="both"/>
      </w:pPr>
      <w:r w:rsidRPr="00C45B3C">
        <w:t>11.3. Принятые решения Общественного совета отражаются в протоколах заседаний Общественного совета.  Копии протоколов, решения, выписки из протокола могут направляться в органы местного самоуправления для принятия соответствующих им решений.</w:t>
      </w:r>
    </w:p>
    <w:p w:rsidR="003C2D08" w:rsidRPr="00C45B3C" w:rsidRDefault="003C2D08" w:rsidP="003C2D08">
      <w:pPr>
        <w:adjustRightInd w:val="0"/>
        <w:ind w:firstLine="540"/>
        <w:jc w:val="both"/>
      </w:pPr>
    </w:p>
    <w:p w:rsidR="003C2D08" w:rsidRPr="00C45B3C" w:rsidRDefault="003C2D08" w:rsidP="003C2D08">
      <w:pPr>
        <w:adjustRightInd w:val="0"/>
        <w:ind w:firstLine="540"/>
        <w:jc w:val="both"/>
        <w:outlineLvl w:val="0"/>
        <w:rPr>
          <w:u w:val="single"/>
        </w:rPr>
      </w:pPr>
      <w:r w:rsidRPr="00C45B3C">
        <w:rPr>
          <w:u w:val="single"/>
        </w:rPr>
        <w:t>ХII.  Общественная экспертиза Общественного совета.</w:t>
      </w:r>
    </w:p>
    <w:p w:rsidR="003C2D08" w:rsidRPr="00C45B3C" w:rsidRDefault="003C2D08" w:rsidP="003C2D08">
      <w:pPr>
        <w:adjustRightInd w:val="0"/>
        <w:ind w:firstLine="540"/>
        <w:jc w:val="both"/>
      </w:pPr>
      <w:r w:rsidRPr="00C45B3C">
        <w:lastRenderedPageBreak/>
        <w:t xml:space="preserve">12.1. Общественный совет вправе по решению Председателя или </w:t>
      </w:r>
      <w:proofErr w:type="gramStart"/>
      <w:r w:rsidRPr="00C45B3C">
        <w:t>правления</w:t>
      </w:r>
      <w:proofErr w:type="gramEnd"/>
      <w:r w:rsidRPr="00C45B3C">
        <w:t xml:space="preserve"> или   в связи с письменным обращением органов местного самоуправления поселения, проводить общественную экспертизу проектов нормативных правовых актов органов местного самоуправления поселения, имеющих наиболее важное значение для населения поселения.</w:t>
      </w:r>
    </w:p>
    <w:p w:rsidR="003C2D08" w:rsidRPr="00C45B3C" w:rsidRDefault="003C2D08" w:rsidP="003C2D08">
      <w:pPr>
        <w:adjustRightInd w:val="0"/>
        <w:ind w:firstLine="540"/>
        <w:jc w:val="both"/>
      </w:pPr>
      <w:r w:rsidRPr="00C45B3C">
        <w:t>12.2. Для проведения общественной экспертизы Общественного совета создает рабочую группу, которая вправе:</w:t>
      </w:r>
    </w:p>
    <w:p w:rsidR="003C2D08" w:rsidRPr="00C45B3C" w:rsidRDefault="003C2D08" w:rsidP="003C2D08">
      <w:pPr>
        <w:adjustRightInd w:val="0"/>
        <w:ind w:firstLine="540"/>
        <w:jc w:val="both"/>
      </w:pPr>
      <w:r w:rsidRPr="00C45B3C">
        <w:t>- привлекать общественных экспертов;</w:t>
      </w:r>
    </w:p>
    <w:p w:rsidR="003C2D08" w:rsidRPr="00C45B3C" w:rsidRDefault="003C2D08" w:rsidP="003C2D08">
      <w:pPr>
        <w:adjustRightInd w:val="0"/>
        <w:ind w:firstLine="540"/>
        <w:jc w:val="both"/>
      </w:pPr>
      <w:r w:rsidRPr="00C45B3C">
        <w:t>- рекомендовать Общественному совету направить в органы местного самоуправления поселения запрос о предоставлении необходимых документов и материалов для проведения общественной экспертизы;</w:t>
      </w:r>
    </w:p>
    <w:p w:rsidR="003C2D08" w:rsidRPr="00C45B3C" w:rsidRDefault="003C2D08" w:rsidP="003C2D08">
      <w:pPr>
        <w:adjustRightInd w:val="0"/>
        <w:ind w:firstLine="540"/>
        <w:jc w:val="both"/>
      </w:pPr>
      <w:r w:rsidRPr="00C45B3C">
        <w:t>- предложить Общественному совету направить членов Общественного совета для участия в заседаниях Совета поселения при рассмотрении проектов нормативных правовых актов, являющихся объектом общественной экспертизы.</w:t>
      </w:r>
    </w:p>
    <w:p w:rsidR="003C2D08" w:rsidRPr="00C45B3C" w:rsidRDefault="003C2D08" w:rsidP="003C2D08">
      <w:pPr>
        <w:adjustRightInd w:val="0"/>
        <w:ind w:firstLine="540"/>
        <w:jc w:val="both"/>
      </w:pPr>
      <w:r w:rsidRPr="00C45B3C">
        <w:t>12.3. По итогам проведения общественной экспертизы Общественный совет представляет заключение в соответствующие органы местного самоуправления поселения в 14-дневный срок со дня обращения.</w:t>
      </w:r>
    </w:p>
    <w:p w:rsidR="003C2D08" w:rsidRPr="00C45B3C" w:rsidRDefault="003C2D08" w:rsidP="003C2D08">
      <w:pPr>
        <w:adjustRightInd w:val="0"/>
        <w:ind w:firstLine="540"/>
        <w:jc w:val="both"/>
        <w:rPr>
          <w:u w:val="single"/>
        </w:rPr>
      </w:pPr>
    </w:p>
    <w:p w:rsidR="003C2D08" w:rsidRPr="00C45B3C" w:rsidRDefault="003C2D08" w:rsidP="003C2D08">
      <w:pPr>
        <w:adjustRightInd w:val="0"/>
        <w:ind w:firstLine="540"/>
        <w:jc w:val="both"/>
        <w:rPr>
          <w:u w:val="single"/>
        </w:rPr>
      </w:pPr>
      <w:r w:rsidRPr="00C45B3C">
        <w:rPr>
          <w:u w:val="single"/>
        </w:rPr>
        <w:t>ХIII. Заключение Общественного совета по результатам общественной экспертизы.</w:t>
      </w:r>
    </w:p>
    <w:p w:rsidR="003C2D08" w:rsidRPr="00C45B3C" w:rsidRDefault="003C2D08" w:rsidP="003C2D08">
      <w:pPr>
        <w:adjustRightInd w:val="0"/>
        <w:ind w:firstLine="540"/>
        <w:jc w:val="both"/>
      </w:pPr>
      <w:r w:rsidRPr="00C45B3C">
        <w:t>13.1. Заключения Общественного совета по результатам общественной экспертизы проектов нормативно-правовых актов поселения носят рекомендательный характер и направляются соответственно в органы местного самоуправления поселения.</w:t>
      </w:r>
    </w:p>
    <w:p w:rsidR="003C2D08" w:rsidRPr="00C45B3C" w:rsidRDefault="003C2D08" w:rsidP="003C2D08">
      <w:pPr>
        <w:adjustRightInd w:val="0"/>
        <w:ind w:firstLine="540"/>
        <w:jc w:val="both"/>
      </w:pPr>
      <w:r w:rsidRPr="00C45B3C">
        <w:t>13.2. Заключения Общественного совета по результатам общественной экспертизы проектов нормативно-правовых актов поселения подлежат обязательному рассмотрению соответствующими органами местного самоуправления с участием представителей Общественного совета.</w:t>
      </w:r>
    </w:p>
    <w:p w:rsidR="003C2D08" w:rsidRPr="00C45B3C" w:rsidRDefault="003C2D08" w:rsidP="003C2D08">
      <w:pPr>
        <w:adjustRightInd w:val="0"/>
        <w:ind w:firstLine="540"/>
        <w:jc w:val="both"/>
      </w:pPr>
    </w:p>
    <w:p w:rsidR="003C2D08" w:rsidRPr="00C45B3C" w:rsidRDefault="003C2D08" w:rsidP="003C2D08">
      <w:pPr>
        <w:adjustRightInd w:val="0"/>
        <w:ind w:firstLine="540"/>
        <w:jc w:val="both"/>
        <w:rPr>
          <w:u w:val="single"/>
        </w:rPr>
      </w:pPr>
      <w:r w:rsidRPr="00C45B3C">
        <w:rPr>
          <w:u w:val="single"/>
        </w:rPr>
        <w:t>ХIV. Информирование о деятельности Общественного совета.</w:t>
      </w:r>
    </w:p>
    <w:p w:rsidR="003C2D08" w:rsidRPr="00C45B3C" w:rsidRDefault="003C2D08" w:rsidP="003C2D08">
      <w:pPr>
        <w:adjustRightInd w:val="0"/>
        <w:ind w:firstLine="540"/>
        <w:jc w:val="both"/>
      </w:pPr>
      <w:r w:rsidRPr="00C45B3C">
        <w:t>14.1. Деятельность Общественного совета открыта для освещения в средствах массовой информации.</w:t>
      </w:r>
    </w:p>
    <w:p w:rsidR="003C2D08" w:rsidRPr="00C45B3C" w:rsidRDefault="003C2D08" w:rsidP="003C2D08">
      <w:pPr>
        <w:adjustRightInd w:val="0"/>
        <w:ind w:firstLine="540"/>
        <w:jc w:val="both"/>
      </w:pPr>
      <w:r w:rsidRPr="00C45B3C">
        <w:t xml:space="preserve">14.2. Общественный совет информирует население поселения о своей деятельности путем размещения информации на официальном сайте поселения - </w:t>
      </w:r>
      <w:hyperlink r:id="rId8" w:tgtFrame="_blank" w:history="1">
        <w:r w:rsidRPr="00C45B3C">
          <w:rPr>
            <w:u w:val="single"/>
            <w:shd w:val="clear" w:color="auto" w:fill="FFFFFF"/>
          </w:rPr>
          <w:t>https://kunib-r11.gosweb.gosuslugi.ru</w:t>
        </w:r>
      </w:hyperlink>
      <w:r w:rsidRPr="00C45B3C">
        <w:t>, других средствах массовой информации, на информационных стендах на территории населенных пунктов поселения.</w:t>
      </w:r>
    </w:p>
    <w:p w:rsidR="003C2D08" w:rsidRPr="00C45B3C" w:rsidRDefault="003C2D08" w:rsidP="003C2D08">
      <w:pPr>
        <w:ind w:firstLine="540"/>
        <w:jc w:val="both"/>
      </w:pPr>
    </w:p>
    <w:p w:rsidR="003C2D08" w:rsidRPr="00C45B3C" w:rsidRDefault="003C2D08" w:rsidP="003C2D08">
      <w:pPr>
        <w:ind w:firstLine="540"/>
        <w:jc w:val="both"/>
      </w:pPr>
    </w:p>
    <w:p w:rsidR="003C2D08" w:rsidRPr="00C45B3C" w:rsidRDefault="003C2D08" w:rsidP="003C2D08">
      <w:pPr>
        <w:ind w:firstLine="540"/>
        <w:jc w:val="both"/>
      </w:pPr>
    </w:p>
    <w:p w:rsidR="003C2D08" w:rsidRPr="00C45B3C" w:rsidRDefault="003C2D08" w:rsidP="003C2D08">
      <w:pPr>
        <w:ind w:firstLine="540"/>
        <w:jc w:val="both"/>
      </w:pPr>
    </w:p>
    <w:p w:rsidR="003C2D08" w:rsidRPr="00C45B3C" w:rsidRDefault="003C2D08" w:rsidP="003C2D08">
      <w:pPr>
        <w:ind w:firstLine="540"/>
        <w:jc w:val="both"/>
      </w:pPr>
    </w:p>
    <w:p w:rsidR="003C2D08" w:rsidRPr="00C45B3C" w:rsidRDefault="003C2D08" w:rsidP="003C2D08">
      <w:pPr>
        <w:ind w:firstLine="540"/>
        <w:jc w:val="both"/>
      </w:pPr>
      <w:r w:rsidRPr="00C45B3C">
        <w:t xml:space="preserve">     </w:t>
      </w:r>
    </w:p>
    <w:tbl>
      <w:tblPr>
        <w:tblW w:w="0" w:type="auto"/>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tblGrid>
      <w:tr w:rsidR="003C2D08" w:rsidRPr="00C45B3C" w:rsidTr="005D185D">
        <w:tblPrEx>
          <w:tblCellMar>
            <w:top w:w="0" w:type="dxa"/>
            <w:bottom w:w="0" w:type="dxa"/>
          </w:tblCellMar>
        </w:tblPrEx>
        <w:trPr>
          <w:trHeight w:val="199"/>
        </w:trPr>
        <w:tc>
          <w:tcPr>
            <w:tcW w:w="6663" w:type="dxa"/>
            <w:tcBorders>
              <w:top w:val="nil"/>
              <w:left w:val="single" w:sz="4" w:space="0" w:color="auto"/>
              <w:bottom w:val="nil"/>
              <w:right w:val="nil"/>
            </w:tcBorders>
          </w:tcPr>
          <w:p w:rsidR="003C2D08" w:rsidRPr="00C45B3C" w:rsidRDefault="003C2D08" w:rsidP="005D185D">
            <w:pPr>
              <w:ind w:firstLine="540"/>
              <w:jc w:val="both"/>
            </w:pPr>
          </w:p>
        </w:tc>
      </w:tr>
    </w:tbl>
    <w:p w:rsidR="003C2D08" w:rsidRPr="00C45B3C" w:rsidRDefault="003C2D08" w:rsidP="003C2D08">
      <w:pPr>
        <w:ind w:firstLine="540"/>
        <w:jc w:val="center"/>
      </w:pPr>
      <w:r w:rsidRPr="00C45B3C">
        <w:t xml:space="preserve">                                           </w:t>
      </w:r>
      <w:r w:rsidRPr="00C45B3C">
        <w:rPr>
          <w:b/>
        </w:rPr>
        <w:t xml:space="preserve"> </w:t>
      </w:r>
    </w:p>
    <w:p w:rsidR="003C2D08" w:rsidRPr="00C45B3C" w:rsidRDefault="003C2D08" w:rsidP="003C2D08">
      <w:pPr>
        <w:ind w:firstLine="540"/>
        <w:jc w:val="both"/>
      </w:pPr>
    </w:p>
    <w:p w:rsidR="003C2D08" w:rsidRDefault="003C2D08" w:rsidP="003C2D08">
      <w:pPr>
        <w:ind w:right="-81"/>
        <w:jc w:val="center"/>
      </w:pPr>
    </w:p>
    <w:p w:rsidR="003C2D08" w:rsidRDefault="003C2D08" w:rsidP="0021570A">
      <w:pPr>
        <w:ind w:right="-81"/>
        <w:jc w:val="both"/>
      </w:pPr>
    </w:p>
    <w:p w:rsidR="003C2D08" w:rsidRDefault="00AD5DD7" w:rsidP="00AD5DD7">
      <w:pPr>
        <w:tabs>
          <w:tab w:val="left" w:pos="4215"/>
        </w:tabs>
        <w:ind w:right="-81"/>
        <w:jc w:val="both"/>
      </w:pPr>
      <w:r>
        <w:tab/>
      </w:r>
      <w:bookmarkStart w:id="0" w:name="_GoBack"/>
      <w:bookmarkEnd w:id="0"/>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p w:rsidR="003C2D08" w:rsidRDefault="003C2D08" w:rsidP="0021570A">
      <w:pPr>
        <w:ind w:right="-81"/>
        <w:jc w:val="both"/>
      </w:pPr>
    </w:p>
    <w:sectPr w:rsidR="003C2D08" w:rsidSect="001E2FDE">
      <w:pgSz w:w="11906" w:h="16838" w:code="9"/>
      <w:pgMar w:top="709" w:right="707" w:bottom="709" w:left="1559"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15:restartNumberingAfterBreak="0">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6" w15:restartNumberingAfterBreak="0">
    <w:nsid w:val="3A5C1200"/>
    <w:multiLevelType w:val="hybridMultilevel"/>
    <w:tmpl w:val="5BF4044C"/>
    <w:lvl w:ilvl="0" w:tplc="9D229152">
      <w:start w:val="1"/>
      <w:numFmt w:val="decimal"/>
      <w:lvlText w:val="%1."/>
      <w:lvlJc w:val="left"/>
      <w:pPr>
        <w:ind w:left="1290" w:hanging="93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9" w15:restartNumberingAfterBreak="0">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E6634C9"/>
    <w:multiLevelType w:val="hybridMultilevel"/>
    <w:tmpl w:val="B70A6A92"/>
    <w:lvl w:ilvl="0" w:tplc="1E42155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8"/>
  </w:num>
  <w:num w:numId="2">
    <w:abstractNumId w:val="3"/>
  </w:num>
  <w:num w:numId="3">
    <w:abstractNumId w:val="5"/>
  </w:num>
  <w:num w:numId="4">
    <w:abstractNumId w:val="9"/>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
  </w:num>
  <w:num w:numId="16">
    <w:abstractNumId w:val="13"/>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995"/>
    <w:rsid w:val="00001F3B"/>
    <w:rsid w:val="00011558"/>
    <w:rsid w:val="00015F87"/>
    <w:rsid w:val="000163EF"/>
    <w:rsid w:val="00017219"/>
    <w:rsid w:val="00021808"/>
    <w:rsid w:val="000553BD"/>
    <w:rsid w:val="00057DFF"/>
    <w:rsid w:val="00066E91"/>
    <w:rsid w:val="00070872"/>
    <w:rsid w:val="000744AE"/>
    <w:rsid w:val="0008024E"/>
    <w:rsid w:val="000901B7"/>
    <w:rsid w:val="00091C42"/>
    <w:rsid w:val="000A6550"/>
    <w:rsid w:val="000A7C0F"/>
    <w:rsid w:val="000B2511"/>
    <w:rsid w:val="000C2982"/>
    <w:rsid w:val="000C5499"/>
    <w:rsid w:val="000D004F"/>
    <w:rsid w:val="000F1514"/>
    <w:rsid w:val="00101CF7"/>
    <w:rsid w:val="00123DC4"/>
    <w:rsid w:val="00125702"/>
    <w:rsid w:val="00134A15"/>
    <w:rsid w:val="00141F2E"/>
    <w:rsid w:val="001573EB"/>
    <w:rsid w:val="001679DF"/>
    <w:rsid w:val="001806CF"/>
    <w:rsid w:val="001835B1"/>
    <w:rsid w:val="001A65B9"/>
    <w:rsid w:val="001A6F3D"/>
    <w:rsid w:val="001A7C04"/>
    <w:rsid w:val="001A7C80"/>
    <w:rsid w:val="001B2DFE"/>
    <w:rsid w:val="001B51D0"/>
    <w:rsid w:val="001B68B5"/>
    <w:rsid w:val="001C0742"/>
    <w:rsid w:val="001C5153"/>
    <w:rsid w:val="001C5F80"/>
    <w:rsid w:val="001D03E7"/>
    <w:rsid w:val="001E2884"/>
    <w:rsid w:val="001E2FDE"/>
    <w:rsid w:val="001F3620"/>
    <w:rsid w:val="0020178A"/>
    <w:rsid w:val="00207D6B"/>
    <w:rsid w:val="00212EAB"/>
    <w:rsid w:val="002131E6"/>
    <w:rsid w:val="0021570A"/>
    <w:rsid w:val="00223A45"/>
    <w:rsid w:val="002324C0"/>
    <w:rsid w:val="0024038C"/>
    <w:rsid w:val="00241461"/>
    <w:rsid w:val="00241A78"/>
    <w:rsid w:val="00277701"/>
    <w:rsid w:val="00280890"/>
    <w:rsid w:val="002A021B"/>
    <w:rsid w:val="002A04CF"/>
    <w:rsid w:val="002B7DA0"/>
    <w:rsid w:val="002C2E2B"/>
    <w:rsid w:val="002E41E8"/>
    <w:rsid w:val="0030647B"/>
    <w:rsid w:val="003160C7"/>
    <w:rsid w:val="0034241E"/>
    <w:rsid w:val="003451A1"/>
    <w:rsid w:val="0035060D"/>
    <w:rsid w:val="0035415C"/>
    <w:rsid w:val="00360937"/>
    <w:rsid w:val="00361C52"/>
    <w:rsid w:val="00365C52"/>
    <w:rsid w:val="00371518"/>
    <w:rsid w:val="00384019"/>
    <w:rsid w:val="00385797"/>
    <w:rsid w:val="003965F3"/>
    <w:rsid w:val="003A162A"/>
    <w:rsid w:val="003A33B1"/>
    <w:rsid w:val="003A7C44"/>
    <w:rsid w:val="003B65D6"/>
    <w:rsid w:val="003C2D08"/>
    <w:rsid w:val="003D174B"/>
    <w:rsid w:val="003D7424"/>
    <w:rsid w:val="003E3C58"/>
    <w:rsid w:val="003F5FFC"/>
    <w:rsid w:val="004066D0"/>
    <w:rsid w:val="00416BD5"/>
    <w:rsid w:val="0043454A"/>
    <w:rsid w:val="00452284"/>
    <w:rsid w:val="004547D8"/>
    <w:rsid w:val="00455120"/>
    <w:rsid w:val="00471DE6"/>
    <w:rsid w:val="0047761A"/>
    <w:rsid w:val="0049106E"/>
    <w:rsid w:val="00494855"/>
    <w:rsid w:val="004A19F3"/>
    <w:rsid w:val="004A73B5"/>
    <w:rsid w:val="004B23E4"/>
    <w:rsid w:val="004B7970"/>
    <w:rsid w:val="004C3923"/>
    <w:rsid w:val="004D4764"/>
    <w:rsid w:val="004E061E"/>
    <w:rsid w:val="004E2592"/>
    <w:rsid w:val="0050254E"/>
    <w:rsid w:val="0050341A"/>
    <w:rsid w:val="00503E54"/>
    <w:rsid w:val="0050667F"/>
    <w:rsid w:val="00506CF9"/>
    <w:rsid w:val="0051207C"/>
    <w:rsid w:val="005255A2"/>
    <w:rsid w:val="0052778A"/>
    <w:rsid w:val="005415F0"/>
    <w:rsid w:val="00552B4A"/>
    <w:rsid w:val="0055424F"/>
    <w:rsid w:val="00554B90"/>
    <w:rsid w:val="00557E40"/>
    <w:rsid w:val="005601B7"/>
    <w:rsid w:val="005679AA"/>
    <w:rsid w:val="005733B7"/>
    <w:rsid w:val="00576EE2"/>
    <w:rsid w:val="00580393"/>
    <w:rsid w:val="0059384A"/>
    <w:rsid w:val="005C1102"/>
    <w:rsid w:val="005C7313"/>
    <w:rsid w:val="005C79E1"/>
    <w:rsid w:val="005D069B"/>
    <w:rsid w:val="005D4C2E"/>
    <w:rsid w:val="005D68A5"/>
    <w:rsid w:val="005D7B44"/>
    <w:rsid w:val="005E7595"/>
    <w:rsid w:val="005E7D37"/>
    <w:rsid w:val="005F1431"/>
    <w:rsid w:val="006063EF"/>
    <w:rsid w:val="00607673"/>
    <w:rsid w:val="00610518"/>
    <w:rsid w:val="00610EEB"/>
    <w:rsid w:val="00611C2A"/>
    <w:rsid w:val="00616E80"/>
    <w:rsid w:val="00617CFF"/>
    <w:rsid w:val="00626A1D"/>
    <w:rsid w:val="0068087F"/>
    <w:rsid w:val="00683C01"/>
    <w:rsid w:val="0068488C"/>
    <w:rsid w:val="00691FF8"/>
    <w:rsid w:val="00692971"/>
    <w:rsid w:val="006A1960"/>
    <w:rsid w:val="006A2A6C"/>
    <w:rsid w:val="006A3839"/>
    <w:rsid w:val="006A4835"/>
    <w:rsid w:val="006A4C5F"/>
    <w:rsid w:val="006B224F"/>
    <w:rsid w:val="006B44B5"/>
    <w:rsid w:val="006B568D"/>
    <w:rsid w:val="006C469B"/>
    <w:rsid w:val="006D1AF7"/>
    <w:rsid w:val="006D6E81"/>
    <w:rsid w:val="006E603D"/>
    <w:rsid w:val="00700A95"/>
    <w:rsid w:val="0070636C"/>
    <w:rsid w:val="007067C2"/>
    <w:rsid w:val="007143BF"/>
    <w:rsid w:val="007259E2"/>
    <w:rsid w:val="00735020"/>
    <w:rsid w:val="007569E7"/>
    <w:rsid w:val="0078230E"/>
    <w:rsid w:val="00785A4C"/>
    <w:rsid w:val="00795059"/>
    <w:rsid w:val="0079717D"/>
    <w:rsid w:val="00797F49"/>
    <w:rsid w:val="007A4253"/>
    <w:rsid w:val="007A6C57"/>
    <w:rsid w:val="007C09EB"/>
    <w:rsid w:val="007D19A1"/>
    <w:rsid w:val="007D1DAD"/>
    <w:rsid w:val="007D7A1A"/>
    <w:rsid w:val="007E2A66"/>
    <w:rsid w:val="00802677"/>
    <w:rsid w:val="00807A8E"/>
    <w:rsid w:val="00821CD4"/>
    <w:rsid w:val="00821EBF"/>
    <w:rsid w:val="00823702"/>
    <w:rsid w:val="00842C9C"/>
    <w:rsid w:val="00845C45"/>
    <w:rsid w:val="00853438"/>
    <w:rsid w:val="008541C1"/>
    <w:rsid w:val="00857771"/>
    <w:rsid w:val="008647E2"/>
    <w:rsid w:val="00866566"/>
    <w:rsid w:val="00867FDA"/>
    <w:rsid w:val="00871CD9"/>
    <w:rsid w:val="00872338"/>
    <w:rsid w:val="008745CC"/>
    <w:rsid w:val="00885F3E"/>
    <w:rsid w:val="00887A75"/>
    <w:rsid w:val="0089451A"/>
    <w:rsid w:val="00897319"/>
    <w:rsid w:val="008A357F"/>
    <w:rsid w:val="008A6211"/>
    <w:rsid w:val="008C5290"/>
    <w:rsid w:val="008D4198"/>
    <w:rsid w:val="008D617D"/>
    <w:rsid w:val="008D6437"/>
    <w:rsid w:val="008E51B9"/>
    <w:rsid w:val="008F5768"/>
    <w:rsid w:val="00912BE6"/>
    <w:rsid w:val="00913B13"/>
    <w:rsid w:val="00945181"/>
    <w:rsid w:val="009511E9"/>
    <w:rsid w:val="009548EA"/>
    <w:rsid w:val="00973AB5"/>
    <w:rsid w:val="00973B57"/>
    <w:rsid w:val="00973D52"/>
    <w:rsid w:val="0097788D"/>
    <w:rsid w:val="00993F1E"/>
    <w:rsid w:val="00996860"/>
    <w:rsid w:val="009B0C97"/>
    <w:rsid w:val="009B402B"/>
    <w:rsid w:val="009B45E0"/>
    <w:rsid w:val="009B4AFF"/>
    <w:rsid w:val="009C168A"/>
    <w:rsid w:val="009C2B91"/>
    <w:rsid w:val="009C73F0"/>
    <w:rsid w:val="009D448C"/>
    <w:rsid w:val="009E12BB"/>
    <w:rsid w:val="009F06F8"/>
    <w:rsid w:val="009F1476"/>
    <w:rsid w:val="00A02F96"/>
    <w:rsid w:val="00A060BC"/>
    <w:rsid w:val="00A22AA1"/>
    <w:rsid w:val="00A2390D"/>
    <w:rsid w:val="00A24203"/>
    <w:rsid w:val="00A310D5"/>
    <w:rsid w:val="00A33CAC"/>
    <w:rsid w:val="00A3747C"/>
    <w:rsid w:val="00A51E7A"/>
    <w:rsid w:val="00A57B81"/>
    <w:rsid w:val="00A6132F"/>
    <w:rsid w:val="00A617A0"/>
    <w:rsid w:val="00A7272B"/>
    <w:rsid w:val="00A95A26"/>
    <w:rsid w:val="00AC2B51"/>
    <w:rsid w:val="00AC4D05"/>
    <w:rsid w:val="00AD42A7"/>
    <w:rsid w:val="00AD5DD7"/>
    <w:rsid w:val="00AD7D14"/>
    <w:rsid w:val="00AE0F34"/>
    <w:rsid w:val="00AE7090"/>
    <w:rsid w:val="00AF4577"/>
    <w:rsid w:val="00B01536"/>
    <w:rsid w:val="00B027AB"/>
    <w:rsid w:val="00B028BF"/>
    <w:rsid w:val="00B03AE2"/>
    <w:rsid w:val="00B10C05"/>
    <w:rsid w:val="00B22F76"/>
    <w:rsid w:val="00B35AB6"/>
    <w:rsid w:val="00B3772E"/>
    <w:rsid w:val="00B42D53"/>
    <w:rsid w:val="00B44216"/>
    <w:rsid w:val="00B5707E"/>
    <w:rsid w:val="00B73EBC"/>
    <w:rsid w:val="00B80A39"/>
    <w:rsid w:val="00B839F1"/>
    <w:rsid w:val="00B83E99"/>
    <w:rsid w:val="00B96C6F"/>
    <w:rsid w:val="00BA25B5"/>
    <w:rsid w:val="00BC0474"/>
    <w:rsid w:val="00BD0C64"/>
    <w:rsid w:val="00BD4AAF"/>
    <w:rsid w:val="00BF0CE3"/>
    <w:rsid w:val="00BF1BFC"/>
    <w:rsid w:val="00BF3B80"/>
    <w:rsid w:val="00BF7BB4"/>
    <w:rsid w:val="00C20392"/>
    <w:rsid w:val="00C37B68"/>
    <w:rsid w:val="00C418F8"/>
    <w:rsid w:val="00C42512"/>
    <w:rsid w:val="00C44662"/>
    <w:rsid w:val="00C479BA"/>
    <w:rsid w:val="00C65814"/>
    <w:rsid w:val="00C66190"/>
    <w:rsid w:val="00C74120"/>
    <w:rsid w:val="00C7550F"/>
    <w:rsid w:val="00C82D7C"/>
    <w:rsid w:val="00C869FE"/>
    <w:rsid w:val="00C90257"/>
    <w:rsid w:val="00C93115"/>
    <w:rsid w:val="00C97461"/>
    <w:rsid w:val="00CA00B8"/>
    <w:rsid w:val="00CB7817"/>
    <w:rsid w:val="00CC2166"/>
    <w:rsid w:val="00CD35A4"/>
    <w:rsid w:val="00CD3CD9"/>
    <w:rsid w:val="00CE13A3"/>
    <w:rsid w:val="00CF1418"/>
    <w:rsid w:val="00D030CD"/>
    <w:rsid w:val="00D1184D"/>
    <w:rsid w:val="00D219BA"/>
    <w:rsid w:val="00D26A4A"/>
    <w:rsid w:val="00D34A07"/>
    <w:rsid w:val="00D513A3"/>
    <w:rsid w:val="00D6071C"/>
    <w:rsid w:val="00D61E78"/>
    <w:rsid w:val="00D6354D"/>
    <w:rsid w:val="00D66535"/>
    <w:rsid w:val="00D70C6F"/>
    <w:rsid w:val="00D75594"/>
    <w:rsid w:val="00D824C3"/>
    <w:rsid w:val="00D84368"/>
    <w:rsid w:val="00D85DFC"/>
    <w:rsid w:val="00D909FF"/>
    <w:rsid w:val="00D9457A"/>
    <w:rsid w:val="00DA0995"/>
    <w:rsid w:val="00DA1EC5"/>
    <w:rsid w:val="00DA3A65"/>
    <w:rsid w:val="00DC60DE"/>
    <w:rsid w:val="00DD0DEC"/>
    <w:rsid w:val="00DD3377"/>
    <w:rsid w:val="00E03086"/>
    <w:rsid w:val="00E16E13"/>
    <w:rsid w:val="00E32706"/>
    <w:rsid w:val="00E3720A"/>
    <w:rsid w:val="00E377F6"/>
    <w:rsid w:val="00E475E1"/>
    <w:rsid w:val="00E542C2"/>
    <w:rsid w:val="00E61C87"/>
    <w:rsid w:val="00E64C7A"/>
    <w:rsid w:val="00E77050"/>
    <w:rsid w:val="00E86223"/>
    <w:rsid w:val="00EB2EB2"/>
    <w:rsid w:val="00EC1729"/>
    <w:rsid w:val="00EC5BBF"/>
    <w:rsid w:val="00EC6C97"/>
    <w:rsid w:val="00EC6CE4"/>
    <w:rsid w:val="00ED05CD"/>
    <w:rsid w:val="00ED1407"/>
    <w:rsid w:val="00ED36AD"/>
    <w:rsid w:val="00ED4C7E"/>
    <w:rsid w:val="00EE06FE"/>
    <w:rsid w:val="00EF00FA"/>
    <w:rsid w:val="00EF1C8C"/>
    <w:rsid w:val="00EF1E2A"/>
    <w:rsid w:val="00F1299E"/>
    <w:rsid w:val="00F22E30"/>
    <w:rsid w:val="00F32AA3"/>
    <w:rsid w:val="00F34E37"/>
    <w:rsid w:val="00F35F5C"/>
    <w:rsid w:val="00F413A4"/>
    <w:rsid w:val="00F71EC6"/>
    <w:rsid w:val="00F75815"/>
    <w:rsid w:val="00F8544B"/>
    <w:rsid w:val="00F90991"/>
    <w:rsid w:val="00F91A2D"/>
    <w:rsid w:val="00F93AAD"/>
    <w:rsid w:val="00F97972"/>
    <w:rsid w:val="00FB4B21"/>
    <w:rsid w:val="00FC6F8E"/>
    <w:rsid w:val="00FD1EE5"/>
    <w:rsid w:val="00FD50B3"/>
    <w:rsid w:val="00FE5391"/>
    <w:rsid w:val="00FF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E24388"/>
  <w15:docId w15:val="{DFAAEB00-4F94-410E-9BA0-02A63A57B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59"/>
    <w:rsid w:val="00DA0995"/>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b">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link w:val="ac"/>
    <w:rsid w:val="00FD50B3"/>
    <w:rPr>
      <w:rFonts w:ascii="Times New Roman" w:eastAsia="Times New Roman" w:hAnsi="Times New Roman"/>
      <w:sz w:val="24"/>
      <w:lang w:eastAsia="ja-JP"/>
    </w:rPr>
  </w:style>
  <w:style w:type="character" w:styleId="ae">
    <w:name w:val="annotation reference"/>
    <w:unhideWhenUsed/>
    <w:rsid w:val="00B73EBC"/>
    <w:rPr>
      <w:sz w:val="16"/>
      <w:szCs w:val="16"/>
    </w:rPr>
  </w:style>
  <w:style w:type="character" w:styleId="af">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ConsPlusNonformat">
    <w:name w:val="ConsPlusNonformat"/>
    <w:rsid w:val="00F22E30"/>
    <w:pPr>
      <w:autoSpaceDE w:val="0"/>
      <w:autoSpaceDN w:val="0"/>
      <w:adjustRightInd w:val="0"/>
    </w:pPr>
    <w:rPr>
      <w:rFonts w:ascii="Courier New" w:eastAsia="Times New Roman" w:hAnsi="Courier New" w:cs="Courier New"/>
    </w:rPr>
  </w:style>
  <w:style w:type="paragraph" w:styleId="af0">
    <w:name w:val="Block Text"/>
    <w:basedOn w:val="a"/>
    <w:rsid w:val="00DA1EC5"/>
    <w:pPr>
      <w:ind w:left="1365" w:right="-81"/>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2790">
      <w:bodyDiv w:val="1"/>
      <w:marLeft w:val="0"/>
      <w:marRight w:val="0"/>
      <w:marTop w:val="0"/>
      <w:marBottom w:val="0"/>
      <w:divBdr>
        <w:top w:val="none" w:sz="0" w:space="0" w:color="auto"/>
        <w:left w:val="none" w:sz="0" w:space="0" w:color="auto"/>
        <w:bottom w:val="none" w:sz="0" w:space="0" w:color="auto"/>
        <w:right w:val="none" w:sz="0" w:space="0" w:color="auto"/>
      </w:divBdr>
    </w:div>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326855073">
      <w:bodyDiv w:val="1"/>
      <w:marLeft w:val="0"/>
      <w:marRight w:val="0"/>
      <w:marTop w:val="0"/>
      <w:marBottom w:val="0"/>
      <w:divBdr>
        <w:top w:val="none" w:sz="0" w:space="0" w:color="auto"/>
        <w:left w:val="none" w:sz="0" w:space="0" w:color="auto"/>
        <w:bottom w:val="none" w:sz="0" w:space="0" w:color="auto"/>
        <w:right w:val="none" w:sz="0" w:space="0" w:color="auto"/>
      </w:divBdr>
    </w:div>
    <w:div w:id="1628970085">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unib-r11.gosweb.gosuslugi.ru/netcat/index.php?catalogue=1&amp;sub=18"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D37CA-3071-44E5-B86A-841CDCCDD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1551</TotalTime>
  <Pages>6</Pages>
  <Words>2482</Words>
  <Characters>14150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111</cp:lastModifiedBy>
  <cp:revision>234</cp:revision>
  <cp:lastPrinted>2024-07-08T07:46:00Z</cp:lastPrinted>
  <dcterms:created xsi:type="dcterms:W3CDTF">2015-12-08T07:57:00Z</dcterms:created>
  <dcterms:modified xsi:type="dcterms:W3CDTF">2024-07-08T07:46:00Z</dcterms:modified>
</cp:coreProperties>
</file>