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9461607" r:id="rId7"/>
              </w:object>
            </w:r>
          </w:p>
        </w:tc>
        <w:tc>
          <w:tcPr>
            <w:tcW w:w="4076" w:type="dxa"/>
          </w:tcPr>
          <w:p w:rsidR="0050341A" w:rsidRPr="005210F9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5210F9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10F9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5210F9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 w:rsidRPr="00E96E66"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84F78" w:rsidRPr="00E96E66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октябр</w:t>
      </w:r>
      <w:r w:rsidR="009511E9" w:rsidRPr="00E96E66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6A1960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</w:t>
      </w:r>
      <w:r w:rsidR="008F5768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3A33B1" w:rsidRPr="00E96E66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184F78" w:rsidRPr="00E96E66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 </w:t>
      </w:r>
      <w:r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 w:rsidRPr="00E96E66">
        <w:rPr>
          <w:rFonts w:ascii="Times New Roman" w:hAnsi="Times New Roman"/>
          <w:b w:val="0"/>
          <w:sz w:val="28"/>
          <w:szCs w:val="28"/>
        </w:rPr>
        <w:t xml:space="preserve">  </w:t>
      </w:r>
      <w:r w:rsidRPr="00E96E66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Pr="00E96E66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E96E66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E96E66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E96E66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E96E66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96E66">
        <w:rPr>
          <w:rFonts w:ascii="Times New Roman" w:hAnsi="Times New Roman"/>
          <w:b w:val="0"/>
          <w:sz w:val="28"/>
          <w:szCs w:val="28"/>
          <w:u w:val="single"/>
        </w:rPr>
        <w:t>36</w:t>
      </w:r>
      <w:r w:rsidRPr="00E96E66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90DE9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A90DE9" w:rsidRPr="005A0BB7" w:rsidTr="00A90DE9">
        <w:tblPrEx>
          <w:tblCellMar>
            <w:top w:w="0" w:type="dxa"/>
            <w:bottom w:w="0" w:type="dxa"/>
          </w:tblCellMar>
        </w:tblPrEx>
        <w:trPr>
          <w:trHeight w:val="669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A90DE9" w:rsidRPr="005A0BB7" w:rsidRDefault="00A90DE9" w:rsidP="00A90DE9">
            <w:pPr>
              <w:ind w:right="4435"/>
              <w:jc w:val="both"/>
            </w:pPr>
            <w:r>
              <w:t xml:space="preserve">О внесении изменений в решение Совета </w:t>
            </w:r>
            <w:r w:rsidRPr="00E561B1">
              <w:t xml:space="preserve">сельского поселения «Куниб» от 10.12.2018 № </w:t>
            </w:r>
            <w:r w:rsidRPr="00E561B1">
              <w:rPr>
                <w:lang w:val="en-US"/>
              </w:rPr>
              <w:t>IV</w:t>
            </w:r>
            <w:r w:rsidRPr="00E561B1">
              <w:t>-34/1</w:t>
            </w:r>
            <w:r>
              <w:t xml:space="preserve"> «</w:t>
            </w:r>
            <w:r w:rsidRPr="00E561B1">
              <w:t>Об установлении налога на имущество физических лиц</w:t>
            </w:r>
            <w:r>
              <w:t xml:space="preserve">» </w:t>
            </w:r>
            <w:r w:rsidRPr="00E561B1">
              <w:t>(в редакции решения от 29.11.2019</w:t>
            </w:r>
            <w:r w:rsidRPr="005A0BB7">
              <w:t xml:space="preserve"> № </w:t>
            </w:r>
            <w:r w:rsidRPr="005A0BB7">
              <w:rPr>
                <w:lang w:val="en-US"/>
              </w:rPr>
              <w:t>IV</w:t>
            </w:r>
            <w:r w:rsidRPr="005A0BB7">
              <w:t xml:space="preserve">-46/2, от 10.02.2020 № </w:t>
            </w:r>
            <w:r w:rsidRPr="005A0BB7">
              <w:rPr>
                <w:lang w:val="en-US"/>
              </w:rPr>
              <w:t>IV</w:t>
            </w:r>
            <w:r w:rsidRPr="005A0BB7">
              <w:t>-49/2)</w:t>
            </w:r>
          </w:p>
        </w:tc>
      </w:tr>
    </w:tbl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90DE9" w:rsidRDefault="00A90DE9" w:rsidP="00A90DE9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соответствии со ст.406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«Куниб», </w:t>
      </w:r>
      <w:r w:rsidRPr="00424D44">
        <w:rPr>
          <w:color w:val="000000"/>
        </w:rPr>
        <w:t xml:space="preserve"> </w:t>
      </w:r>
    </w:p>
    <w:p w:rsidR="00A90DE9" w:rsidRDefault="00A90DE9" w:rsidP="00A90DE9">
      <w:pPr>
        <w:ind w:firstLine="567"/>
        <w:jc w:val="both"/>
        <w:rPr>
          <w:color w:val="000000"/>
        </w:rPr>
      </w:pPr>
    </w:p>
    <w:p w:rsidR="00A90DE9" w:rsidRPr="00424D44" w:rsidRDefault="00A90DE9" w:rsidP="00A90DE9">
      <w:pPr>
        <w:ind w:firstLine="567"/>
        <w:jc w:val="center"/>
        <w:rPr>
          <w:rStyle w:val="53"/>
          <w:i w:val="0"/>
          <w:iCs w:val="0"/>
          <w:color w:val="000000"/>
        </w:rPr>
      </w:pPr>
      <w:r>
        <w:rPr>
          <w:color w:val="000000"/>
        </w:rPr>
        <w:t>Совет сельского поселения «Куниб» РЕШИЛ:</w:t>
      </w:r>
    </w:p>
    <w:p w:rsidR="00A90DE9" w:rsidRPr="00424D44" w:rsidRDefault="00A90DE9" w:rsidP="00A90DE9">
      <w:pPr>
        <w:pStyle w:val="51"/>
        <w:shd w:val="clear" w:color="auto" w:fill="auto"/>
        <w:spacing w:before="0" w:line="240" w:lineRule="auto"/>
        <w:ind w:firstLine="720"/>
        <w:rPr>
          <w:rStyle w:val="53"/>
          <w:i w:val="0"/>
          <w:iCs w:val="0"/>
          <w:color w:val="000000"/>
        </w:rPr>
      </w:pPr>
    </w:p>
    <w:p w:rsidR="00A90DE9" w:rsidRPr="00E561B1" w:rsidRDefault="00A90DE9" w:rsidP="00A90DE9">
      <w:pPr>
        <w:pStyle w:val="51"/>
        <w:shd w:val="clear" w:color="auto" w:fill="auto"/>
        <w:spacing w:before="0" w:line="240" w:lineRule="auto"/>
        <w:ind w:firstLine="567"/>
        <w:rPr>
          <w:i w:val="0"/>
        </w:rPr>
      </w:pPr>
      <w:r>
        <w:rPr>
          <w:i w:val="0"/>
        </w:rPr>
        <w:t xml:space="preserve">1. </w:t>
      </w:r>
      <w:r w:rsidRPr="00E561B1">
        <w:rPr>
          <w:i w:val="0"/>
        </w:rPr>
        <w:t xml:space="preserve">Внести в решение Совета сельского поселения «Куниб» от 10.12.2018 № </w:t>
      </w:r>
      <w:r w:rsidRPr="00E561B1">
        <w:rPr>
          <w:i w:val="0"/>
          <w:lang w:val="en-US"/>
        </w:rPr>
        <w:t>IV</w:t>
      </w:r>
      <w:r w:rsidRPr="00E561B1">
        <w:rPr>
          <w:i w:val="0"/>
        </w:rPr>
        <w:t xml:space="preserve">-34/1 «Об установлении налога на имущество физических лиц» (в редакции решения от 29.11.2019 № </w:t>
      </w:r>
      <w:r w:rsidRPr="00E561B1">
        <w:rPr>
          <w:i w:val="0"/>
          <w:lang w:val="en-US"/>
        </w:rPr>
        <w:t>IV</w:t>
      </w:r>
      <w:r w:rsidRPr="00E561B1">
        <w:rPr>
          <w:i w:val="0"/>
        </w:rPr>
        <w:t xml:space="preserve">-46/2, от 10.02.2020 № </w:t>
      </w:r>
      <w:r w:rsidRPr="00E561B1">
        <w:rPr>
          <w:i w:val="0"/>
          <w:lang w:val="en-US"/>
        </w:rPr>
        <w:t>IV</w:t>
      </w:r>
      <w:r w:rsidRPr="00E561B1">
        <w:rPr>
          <w:i w:val="0"/>
        </w:rPr>
        <w:t>-49/2) следующ</w:t>
      </w:r>
      <w:r>
        <w:rPr>
          <w:i w:val="0"/>
        </w:rPr>
        <w:t>ие изменения</w:t>
      </w:r>
      <w:r w:rsidRPr="00E561B1">
        <w:rPr>
          <w:i w:val="0"/>
        </w:rPr>
        <w:t>:</w:t>
      </w:r>
    </w:p>
    <w:p w:rsidR="00A90DE9" w:rsidRDefault="00A90DE9" w:rsidP="00A90DE9">
      <w:pPr>
        <w:pStyle w:val="51"/>
        <w:shd w:val="clear" w:color="auto" w:fill="auto"/>
        <w:spacing w:before="0" w:line="240" w:lineRule="auto"/>
        <w:ind w:firstLine="567"/>
        <w:rPr>
          <w:i w:val="0"/>
        </w:rPr>
      </w:pPr>
      <w:r>
        <w:rPr>
          <w:i w:val="0"/>
        </w:rPr>
        <w:t xml:space="preserve">1.1. подпункт «в» подпункта 2 пункта 2 решения исключить; </w:t>
      </w:r>
    </w:p>
    <w:p w:rsidR="00A90DE9" w:rsidRPr="00E561B1" w:rsidRDefault="00A90DE9" w:rsidP="00A90DE9">
      <w:pPr>
        <w:pStyle w:val="51"/>
        <w:shd w:val="clear" w:color="auto" w:fill="auto"/>
        <w:spacing w:before="0" w:line="240" w:lineRule="auto"/>
        <w:ind w:firstLine="567"/>
        <w:rPr>
          <w:i w:val="0"/>
          <w:color w:val="000000"/>
          <w:spacing w:val="20"/>
        </w:rPr>
      </w:pPr>
      <w:r>
        <w:rPr>
          <w:i w:val="0"/>
        </w:rPr>
        <w:t xml:space="preserve">1.2. </w:t>
      </w:r>
      <w:r w:rsidRPr="00E561B1">
        <w:rPr>
          <w:i w:val="0"/>
        </w:rPr>
        <w:t>пункт 2 решения дополнить</w:t>
      </w:r>
      <w:r>
        <w:rPr>
          <w:i w:val="0"/>
        </w:rPr>
        <w:t xml:space="preserve"> подпунктом 2.1 следующего содержания:</w:t>
      </w:r>
    </w:p>
    <w:p w:rsidR="00A90DE9" w:rsidRPr="00E561B1" w:rsidRDefault="00A90DE9" w:rsidP="00A90DE9">
      <w:pPr>
        <w:pStyle w:val="ac"/>
        <w:spacing w:after="0"/>
        <w:ind w:firstLine="567"/>
        <w:jc w:val="both"/>
        <w:rPr>
          <w:color w:val="000000"/>
          <w:szCs w:val="24"/>
        </w:rPr>
      </w:pPr>
      <w:r>
        <w:rPr>
          <w:color w:val="444444"/>
          <w:shd w:val="clear" w:color="auto" w:fill="FFFFFF"/>
        </w:rPr>
        <w:t xml:space="preserve">«2.1) </w:t>
      </w:r>
      <w:r w:rsidRPr="00E561B1">
        <w:rPr>
          <w:color w:val="444444"/>
          <w:shd w:val="clear" w:color="auto" w:fill="FFFFFF"/>
        </w:rPr>
        <w:t>2,5 процента в отношении объектов налогообложения, кадастровая стоимость каждого из которых превышает 300 миллионов рублей</w:t>
      </w:r>
      <w:r>
        <w:rPr>
          <w:color w:val="444444"/>
          <w:shd w:val="clear" w:color="auto" w:fill="FFFFFF"/>
        </w:rPr>
        <w:t>;».</w:t>
      </w:r>
      <w:r w:rsidRPr="00E561B1">
        <w:rPr>
          <w:color w:val="444444"/>
          <w:shd w:val="clear" w:color="auto" w:fill="FFFFFF"/>
        </w:rPr>
        <w:t xml:space="preserve">  </w:t>
      </w:r>
    </w:p>
    <w:p w:rsidR="00A90DE9" w:rsidRPr="00424D44" w:rsidRDefault="00A90DE9" w:rsidP="00A90DE9">
      <w:pPr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Pr="00424D44">
        <w:rPr>
          <w:color w:val="000000"/>
        </w:rPr>
        <w:t>. Настоящее решение вступает в силу с 1 января 20</w:t>
      </w:r>
      <w:bookmarkStart w:id="0" w:name="_GoBack"/>
      <w:bookmarkEnd w:id="0"/>
      <w:r>
        <w:rPr>
          <w:color w:val="000000"/>
        </w:rPr>
        <w:t>25</w:t>
      </w:r>
      <w:r w:rsidRPr="00424D44">
        <w:rPr>
          <w:color w:val="000000"/>
        </w:rPr>
        <w:t xml:space="preserve"> года, но не ранее чем по истечении одного месяца со дня его официального опубликования</w:t>
      </w:r>
      <w:r w:rsidRPr="000456DD">
        <w:rPr>
          <w:color w:val="000000"/>
        </w:rPr>
        <w:t xml:space="preserve"> </w:t>
      </w:r>
      <w:r w:rsidRPr="00424D44">
        <w:rPr>
          <w:color w:val="000000"/>
        </w:rPr>
        <w:t>в средствах массовой информации</w:t>
      </w:r>
      <w:r>
        <w:rPr>
          <w:color w:val="000000"/>
        </w:rPr>
        <w:t>.</w:t>
      </w:r>
    </w:p>
    <w:p w:rsidR="00A90DE9" w:rsidRDefault="00A90DE9" w:rsidP="00A90DE9">
      <w:pPr>
        <w:ind w:left="-180" w:right="-386"/>
        <w:jc w:val="both"/>
      </w:pPr>
    </w:p>
    <w:p w:rsidR="00973A42" w:rsidRDefault="00973A42" w:rsidP="00973A42">
      <w:pPr>
        <w:ind w:right="-39" w:firstLine="567"/>
      </w:pPr>
    </w:p>
    <w:p w:rsidR="00973A42" w:rsidRDefault="00973A42" w:rsidP="00973A42">
      <w:pPr>
        <w:ind w:right="-81"/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184F78" w:rsidRDefault="00184F78" w:rsidP="0021570A">
      <w:pPr>
        <w:jc w:val="both"/>
      </w:pPr>
    </w:p>
    <w:p w:rsidR="00815F39" w:rsidRDefault="00815F39" w:rsidP="00973A42">
      <w:pPr>
        <w:ind w:right="1"/>
        <w:jc w:val="right"/>
        <w:rPr>
          <w:sz w:val="20"/>
          <w:szCs w:val="20"/>
        </w:rPr>
      </w:pPr>
    </w:p>
    <w:sectPr w:rsidR="00815F39" w:rsidSect="00184F78">
      <w:pgSz w:w="11906" w:h="16838" w:code="9"/>
      <w:pgMar w:top="709" w:right="707" w:bottom="568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778"/>
    <w:multiLevelType w:val="hybridMultilevel"/>
    <w:tmpl w:val="786C258E"/>
    <w:lvl w:ilvl="0" w:tplc="FFFFFFFF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6B56E">
      <w:start w:val="1"/>
      <w:numFmt w:val="decimal"/>
      <w:lvlText w:val="%3."/>
      <w:lvlJc w:val="left"/>
      <w:pPr>
        <w:ind w:left="3072" w:hanging="1092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997F88"/>
    <w:multiLevelType w:val="hybridMultilevel"/>
    <w:tmpl w:val="EA846E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28"/>
        </w:tabs>
        <w:ind w:left="2028" w:hanging="10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9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"/>
  </w:num>
  <w:num w:numId="16">
    <w:abstractNumId w:val="1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72731"/>
    <w:rsid w:val="001806CF"/>
    <w:rsid w:val="001835B1"/>
    <w:rsid w:val="00184F78"/>
    <w:rsid w:val="001A65B9"/>
    <w:rsid w:val="001A6F3D"/>
    <w:rsid w:val="001A7C04"/>
    <w:rsid w:val="001A7C80"/>
    <w:rsid w:val="001B2DFE"/>
    <w:rsid w:val="001B4C96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2B80"/>
    <w:rsid w:val="004D4764"/>
    <w:rsid w:val="004E061E"/>
    <w:rsid w:val="004E2592"/>
    <w:rsid w:val="0050254E"/>
    <w:rsid w:val="0050341A"/>
    <w:rsid w:val="00503E54"/>
    <w:rsid w:val="0051207C"/>
    <w:rsid w:val="005210F9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A03DD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26DEB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A2021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0DE9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96E66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564BB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4249B"/>
  <w15:docId w15:val="{DE481131-9C56-41E8-BAAA-2E1B46BA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  <w:style w:type="paragraph" w:styleId="23">
    <w:name w:val="Body Text 2"/>
    <w:basedOn w:val="a"/>
    <w:link w:val="24"/>
    <w:uiPriority w:val="99"/>
    <w:semiHidden/>
    <w:unhideWhenUsed/>
    <w:rsid w:val="00184F78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184F78"/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article">
    <w:name w:val="article"/>
    <w:basedOn w:val="a"/>
    <w:rsid w:val="00184F78"/>
    <w:pPr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paragraph" w:customStyle="1" w:styleId="51">
    <w:name w:val="Основной текст (5)"/>
    <w:basedOn w:val="a"/>
    <w:link w:val="52"/>
    <w:rsid w:val="00A90DE9"/>
    <w:pPr>
      <w:widowControl w:val="0"/>
      <w:shd w:val="clear" w:color="auto" w:fill="FFFFFF"/>
      <w:spacing w:before="960" w:line="322" w:lineRule="exact"/>
      <w:ind w:firstLine="600"/>
      <w:jc w:val="both"/>
    </w:pPr>
    <w:rPr>
      <w:i/>
      <w:iCs/>
      <w:spacing w:val="10"/>
      <w:lang w:eastAsia="ru-RU"/>
    </w:rPr>
  </w:style>
  <w:style w:type="character" w:customStyle="1" w:styleId="52">
    <w:name w:val="Основной текст (5)_"/>
    <w:link w:val="51"/>
    <w:locked/>
    <w:rsid w:val="00A90DE9"/>
    <w:rPr>
      <w:rFonts w:ascii="Times New Roman" w:eastAsia="Times New Roman" w:hAnsi="Times New Roman"/>
      <w:i/>
      <w:iCs/>
      <w:spacing w:val="10"/>
      <w:sz w:val="24"/>
      <w:szCs w:val="24"/>
      <w:shd w:val="clear" w:color="auto" w:fill="FFFFFF"/>
    </w:rPr>
  </w:style>
  <w:style w:type="character" w:customStyle="1" w:styleId="53">
    <w:name w:val="Основной текст (5) + Не курсив"/>
    <w:aliases w:val="Интервал 1 pt"/>
    <w:rsid w:val="00A90DE9"/>
    <w:rPr>
      <w:i/>
      <w:iCs/>
      <w:spacing w:val="2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94129-69A6-4C5C-A9E9-8754F7471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196</cp:revision>
  <cp:lastPrinted>2023-06-09T08:15:00Z</cp:lastPrinted>
  <dcterms:created xsi:type="dcterms:W3CDTF">2015-12-08T07:57:00Z</dcterms:created>
  <dcterms:modified xsi:type="dcterms:W3CDTF">2024-10-03T08:54:00Z</dcterms:modified>
</cp:coreProperties>
</file>