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2902800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E70835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F75741" w:rsidRPr="00F75741">
        <w:rPr>
          <w:rFonts w:ascii="Times New Roman" w:hAnsi="Times New Roman"/>
          <w:b w:val="0"/>
          <w:sz w:val="28"/>
          <w:szCs w:val="28"/>
          <w:u w:val="single"/>
        </w:rPr>
        <w:t>3</w:t>
      </w:r>
      <w:bookmarkStart w:id="0" w:name="_GoBack"/>
      <w:bookmarkEnd w:id="0"/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E77F20" w:rsidRPr="00E77F20" w:rsidRDefault="00E77F20" w:rsidP="00E77F20">
      <w:pPr>
        <w:pStyle w:val="3"/>
        <w:ind w:right="4820"/>
        <w:jc w:val="both"/>
        <w:rPr>
          <w:rFonts w:ascii="Times New Roman" w:hAnsi="Times New Roman"/>
          <w:b w:val="0"/>
          <w:sz w:val="24"/>
          <w:szCs w:val="24"/>
        </w:rPr>
      </w:pPr>
      <w:r w:rsidRPr="00E77F20">
        <w:rPr>
          <w:rFonts w:ascii="Times New Roman" w:hAnsi="Times New Roman"/>
          <w:b w:val="0"/>
          <w:bCs w:val="0"/>
          <w:sz w:val="24"/>
          <w:szCs w:val="24"/>
        </w:rPr>
        <w:t>О внесении изменений в решение Совета сельского поселения «</w:t>
      </w:r>
      <w:proofErr w:type="spellStart"/>
      <w:r w:rsidRPr="00E77F20">
        <w:rPr>
          <w:rFonts w:ascii="Times New Roman" w:hAnsi="Times New Roman"/>
          <w:b w:val="0"/>
          <w:bCs w:val="0"/>
          <w:sz w:val="24"/>
          <w:szCs w:val="24"/>
        </w:rPr>
        <w:t>Куниб</w:t>
      </w:r>
      <w:proofErr w:type="spellEnd"/>
      <w:r w:rsidRPr="00E77F20">
        <w:rPr>
          <w:rFonts w:ascii="Times New Roman" w:hAnsi="Times New Roman"/>
          <w:b w:val="0"/>
          <w:bCs w:val="0"/>
          <w:sz w:val="24"/>
          <w:szCs w:val="24"/>
        </w:rPr>
        <w:t>»</w:t>
      </w:r>
      <w:r w:rsidRPr="00E77F20">
        <w:rPr>
          <w:rFonts w:ascii="Times New Roman" w:hAnsi="Times New Roman"/>
          <w:b w:val="0"/>
          <w:sz w:val="24"/>
          <w:szCs w:val="24"/>
        </w:rPr>
        <w:t xml:space="preserve"> </w:t>
      </w:r>
      <w:r w:rsidRPr="00E77F20">
        <w:rPr>
          <w:rFonts w:ascii="Times New Roman" w:hAnsi="Times New Roman"/>
          <w:b w:val="0"/>
          <w:bCs w:val="0"/>
          <w:sz w:val="24"/>
          <w:szCs w:val="24"/>
        </w:rPr>
        <w:t>от 30.08.2019 № IV-43/1 «Об утверждении Положения о старостах сельских населенных пунктов муниципального образования сель</w:t>
      </w:r>
      <w:r w:rsidRPr="00E77F20">
        <w:rPr>
          <w:rFonts w:ascii="Times New Roman" w:hAnsi="Times New Roman"/>
          <w:b w:val="0"/>
          <w:sz w:val="24"/>
          <w:szCs w:val="24"/>
        </w:rPr>
        <w:t>ского поселения «</w:t>
      </w:r>
      <w:proofErr w:type="spellStart"/>
      <w:r w:rsidRPr="00E77F20">
        <w:rPr>
          <w:rFonts w:ascii="Times New Roman" w:hAnsi="Times New Roman"/>
          <w:b w:val="0"/>
          <w:sz w:val="24"/>
          <w:szCs w:val="24"/>
        </w:rPr>
        <w:t>Куниб</w:t>
      </w:r>
      <w:proofErr w:type="spellEnd"/>
      <w:r w:rsidRPr="00E77F20">
        <w:rPr>
          <w:rFonts w:ascii="Times New Roman" w:hAnsi="Times New Roman"/>
          <w:b w:val="0"/>
          <w:sz w:val="24"/>
          <w:szCs w:val="24"/>
        </w:rPr>
        <w:t xml:space="preserve">» (в редакции решений от 22.02.2022 № </w:t>
      </w:r>
      <w:r w:rsidRPr="00E77F2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E77F20">
        <w:rPr>
          <w:rFonts w:ascii="Times New Roman" w:hAnsi="Times New Roman"/>
          <w:b w:val="0"/>
          <w:sz w:val="24"/>
          <w:szCs w:val="24"/>
        </w:rPr>
        <w:t xml:space="preserve">-5/1, от 29.04.2022 № </w:t>
      </w:r>
      <w:r w:rsidRPr="00E77F2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E77F20">
        <w:rPr>
          <w:rFonts w:ascii="Times New Roman" w:hAnsi="Times New Roman"/>
          <w:b w:val="0"/>
          <w:sz w:val="24"/>
          <w:szCs w:val="24"/>
        </w:rPr>
        <w:t xml:space="preserve">-7/2, от 23.06.2022 № </w:t>
      </w:r>
      <w:r w:rsidRPr="00E77F2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E77F20">
        <w:rPr>
          <w:rFonts w:ascii="Times New Roman" w:hAnsi="Times New Roman"/>
          <w:b w:val="0"/>
          <w:sz w:val="24"/>
          <w:szCs w:val="24"/>
        </w:rPr>
        <w:t xml:space="preserve">-9/3, от 10.02.2023 № </w:t>
      </w:r>
      <w:r w:rsidRPr="00E77F20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Pr="00E77F20">
        <w:rPr>
          <w:rFonts w:ascii="Times New Roman" w:hAnsi="Times New Roman"/>
          <w:b w:val="0"/>
          <w:sz w:val="24"/>
          <w:szCs w:val="24"/>
        </w:rPr>
        <w:t>-16/3)</w:t>
      </w: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7F20" w:rsidRPr="00DE388E" w:rsidRDefault="00E77F20" w:rsidP="00E77F20">
      <w:pPr>
        <w:widowControl w:val="0"/>
        <w:autoSpaceDE w:val="0"/>
        <w:autoSpaceDN w:val="0"/>
        <w:adjustRightInd w:val="0"/>
        <w:ind w:firstLine="540"/>
        <w:jc w:val="both"/>
      </w:pPr>
      <w:r w:rsidRPr="00DE388E">
        <w:t xml:space="preserve">В соответствии со статьей 27.1 Федерального закона от </w:t>
      </w:r>
      <w:r>
        <w:t>0</w:t>
      </w:r>
      <w:r w:rsidRPr="00DE388E">
        <w:t>6</w:t>
      </w:r>
      <w:r>
        <w:t>.10.</w:t>
      </w:r>
      <w:r w:rsidRPr="00DE388E">
        <w:t xml:space="preserve">2003 № 131-ФЗ «Об общих принципах организации местного самоуправления в Российской Федерации», Законом Республики Коми от </w:t>
      </w:r>
      <w:r>
        <w:t>0</w:t>
      </w:r>
      <w:r w:rsidRPr="00DE388E">
        <w:t>2</w:t>
      </w:r>
      <w:r>
        <w:t>.11.</w:t>
      </w:r>
      <w:r w:rsidRPr="00DE388E">
        <w:t>2018 №</w:t>
      </w:r>
      <w:r>
        <w:t xml:space="preserve"> </w:t>
      </w:r>
      <w:r w:rsidRPr="00DE388E">
        <w:t>88-РЗ «О регулировании некоторых вопросов, связанных с деятельностью старост сельских населенных пунктов в Республике Коми»</w:t>
      </w:r>
      <w:r>
        <w:t xml:space="preserve">, </w:t>
      </w:r>
    </w:p>
    <w:p w:rsidR="00EF5C65" w:rsidRPr="003D7B56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DE388E">
        <w:t>1.</w:t>
      </w:r>
      <w:r>
        <w:t xml:space="preserve"> В</w:t>
      </w:r>
      <w:r w:rsidRPr="00A94AA6">
        <w:t>нес</w:t>
      </w:r>
      <w:r>
        <w:t>ти</w:t>
      </w:r>
      <w:r w:rsidRPr="00A94AA6">
        <w:t xml:space="preserve"> в Положени</w:t>
      </w:r>
      <w:r>
        <w:t>е</w:t>
      </w:r>
      <w:r w:rsidRPr="00A94AA6">
        <w:t xml:space="preserve"> о старостах сельских населенных пунктов муниципального образования сельского поселения «</w:t>
      </w:r>
      <w:proofErr w:type="spellStart"/>
      <w:r w:rsidRPr="00A94AA6">
        <w:t>Куниб</w:t>
      </w:r>
      <w:proofErr w:type="spellEnd"/>
      <w:r w:rsidRPr="00A94AA6">
        <w:t>»</w:t>
      </w:r>
      <w:r>
        <w:t>, утвержденное</w:t>
      </w:r>
      <w:r w:rsidRPr="00A94AA6">
        <w:t xml:space="preserve"> решение</w:t>
      </w:r>
      <w:r>
        <w:t>м</w:t>
      </w:r>
      <w:r w:rsidRPr="00A94AA6">
        <w:t xml:space="preserve"> Совета сельского поселения «</w:t>
      </w:r>
      <w:proofErr w:type="spellStart"/>
      <w:r w:rsidRPr="00A94AA6">
        <w:t>Куниб</w:t>
      </w:r>
      <w:proofErr w:type="spellEnd"/>
      <w:r w:rsidRPr="00A94AA6">
        <w:t>» от 30</w:t>
      </w:r>
      <w:r>
        <w:t>.08.</w:t>
      </w:r>
      <w:r w:rsidRPr="00A94AA6">
        <w:t>2019</w:t>
      </w:r>
      <w:r>
        <w:t xml:space="preserve"> </w:t>
      </w:r>
      <w:r w:rsidRPr="00A94AA6">
        <w:t>№ IV-43/1</w:t>
      </w:r>
      <w:r>
        <w:t>,</w:t>
      </w:r>
      <w:r w:rsidRPr="00A94AA6">
        <w:t xml:space="preserve"> (в редакции решений от 22.02.2022 № V-5/1, от 29.04.2022 № V-7/2, от 23.06.2022 № V-9/3, от 10.02.2023 </w:t>
      </w:r>
      <w:r>
        <w:t xml:space="preserve">№ </w:t>
      </w:r>
      <w:r w:rsidRPr="00A94AA6">
        <w:t>V-16/3)</w:t>
      </w:r>
      <w:r>
        <w:t xml:space="preserve"> следующие </w:t>
      </w:r>
      <w:r w:rsidRPr="00A94AA6">
        <w:t>изменени</w:t>
      </w:r>
      <w:r>
        <w:t>я:</w:t>
      </w:r>
    </w:p>
    <w:p w:rsidR="00E77F20" w:rsidRDefault="00E77F20" w:rsidP="00E77F20">
      <w:pPr>
        <w:widowControl w:val="0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ind w:left="0" w:firstLine="540"/>
        <w:jc w:val="both"/>
      </w:pPr>
      <w:r>
        <w:t>в абзаце пятом пункта 2 раздела 2 Положения слова «путем размещения» заменить словами «путем размещения администрацией сельского поселения «</w:t>
      </w:r>
      <w:proofErr w:type="spellStart"/>
      <w:r>
        <w:t>Куниб</w:t>
      </w:r>
      <w:proofErr w:type="spellEnd"/>
      <w:r>
        <w:t xml:space="preserve">»; </w:t>
      </w:r>
    </w:p>
    <w:p w:rsidR="00E77F20" w:rsidRDefault="00E77F20" w:rsidP="00E77F20">
      <w:pPr>
        <w:widowControl w:val="0"/>
        <w:numPr>
          <w:ilvl w:val="1"/>
          <w:numId w:val="22"/>
        </w:numPr>
        <w:tabs>
          <w:tab w:val="left" w:pos="426"/>
        </w:tabs>
        <w:autoSpaceDE w:val="0"/>
        <w:autoSpaceDN w:val="0"/>
        <w:adjustRightInd w:val="0"/>
        <w:ind w:left="0" w:firstLine="540"/>
        <w:jc w:val="both"/>
      </w:pPr>
      <w:r>
        <w:t>абзац третий пункта 5 раздела 2 Положения изложить в новой редакции:</w:t>
      </w:r>
    </w:p>
    <w:p w:rsidR="00E77F20" w:rsidRDefault="00E77F20" w:rsidP="00E77F20">
      <w:pPr>
        <w:widowControl w:val="0"/>
        <w:tabs>
          <w:tab w:val="left" w:pos="426"/>
        </w:tabs>
        <w:autoSpaceDE w:val="0"/>
        <w:autoSpaceDN w:val="0"/>
        <w:adjustRightInd w:val="0"/>
        <w:ind w:firstLine="540"/>
        <w:jc w:val="both"/>
      </w:pPr>
      <w:r>
        <w:t>«-</w:t>
      </w:r>
      <w:r w:rsidRPr="00F908F8">
        <w:t>замещающее государственную должность, должность государственной гражданской службы, муниципальную должность,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 или должность муниципальной службы</w:t>
      </w:r>
      <w:r>
        <w:t>;»;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1.3. подпункт «з» пункта 12 раздела 2 Положения исключить;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1.4. из абзаца первого пункта 13 раздела 2 Положения предложение первое исключить;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1.5.</w:t>
      </w:r>
      <w:r w:rsidRPr="00EE06EA">
        <w:t xml:space="preserve"> </w:t>
      </w:r>
      <w:r>
        <w:t xml:space="preserve"> р</w:t>
      </w:r>
      <w:r w:rsidRPr="00EE06EA">
        <w:t>аздел 3</w:t>
      </w:r>
      <w:r>
        <w:t xml:space="preserve"> Положения</w:t>
      </w:r>
      <w:r w:rsidRPr="00EE06EA">
        <w:t xml:space="preserve"> </w:t>
      </w:r>
      <w:r>
        <w:t>изложить в следующей редакции: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jc w:val="center"/>
      </w:pPr>
      <w:r>
        <w:t>«3.</w:t>
      </w:r>
      <w:r w:rsidRPr="00D435AE">
        <w:t xml:space="preserve"> ОСНОВНЫЕ ПОЛНОМОЧИЯ И ПРАВА СТАРОСТЫ</w:t>
      </w:r>
    </w:p>
    <w:p w:rsidR="00E77F20" w:rsidRPr="00D435AE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jc w:val="center"/>
      </w:pP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1. Староста для решения возложенных на него задач: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1) взаимодействует с органами местного самоуправления, муниципальными предприятиями и учреждениями, и иными организациями по вопросам решения вопросов местного значения в сельском населенном пункте;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2) взаимодействует с населением, в том числе посредством участия в сходах, </w:t>
      </w:r>
      <w:r>
        <w:lastRenderedPageBreak/>
        <w:t>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5) вправе выступить с инициативой о внесении инициативного проекта по вопросам, имеющим приоритетное значение для жителей сельского населенного пункта;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6) оказывает содействие органам местного самоуправления сельского поселения в пределах их полномочий по вопросам: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а) благоустройства территории сельского поселения;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б) предоставления населению услуг связи, общественного питания, торговли и бытового обслуживания, транспортных услуг;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в) охраны общественного порядка;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г) обеспечения первичных мер пожарной безопасности, предупреждения и ликвидации последствий чрезвычайных ситуаций природного и техногенного характера;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д) проведения праздничных мероприятий;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е) доведения до жителей сельского населенного пункта информации об участниках государственной системы бесплатной юридической помощи в Республике Коми;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7) информирует органы местного самоуправления сельского поселения: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а) о состоянии автомобильных дорог местного значения, искусственных дорожных сооружений, элементов обустройства автомобильных дорог;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б) о жителях сельского населенного пункта, нуждающихся в оказании помощи социальных работников;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 xml:space="preserve">8) присутствует на заседаниях Совета сельского поселения в порядке, установленном Регламентом Совета сельского поселения. 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2.</w:t>
      </w:r>
      <w:r w:rsidRPr="000A5EFC">
        <w:t xml:space="preserve"> </w:t>
      </w:r>
      <w:r>
        <w:t>Гарантии деятельности старосты: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1) транспортное обслуживание, необходимое для осуществления полномочий старосты;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2) компенсация на оплату телефонной связи;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3) предоставление твердого топлива;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4) возмещение расходов, связанных с деятельностью старосты;</w:t>
      </w:r>
    </w:p>
    <w:p w:rsidR="00E77F20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5) предоставление мобильных средств связи.».</w:t>
      </w:r>
    </w:p>
    <w:p w:rsidR="00E77F20" w:rsidRPr="00DE388E" w:rsidRDefault="00E77F20" w:rsidP="00E77F2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>2</w:t>
      </w:r>
      <w:r w:rsidRPr="00DE388E">
        <w:rPr>
          <w:color w:val="000000"/>
        </w:rPr>
        <w:t xml:space="preserve">. Настоящее решение </w:t>
      </w:r>
      <w:r w:rsidRPr="00DE388E">
        <w:t>вступает в силу со дня его обнародования.</w:t>
      </w:r>
    </w:p>
    <w:p w:rsidR="00E77F20" w:rsidRDefault="00E77F20" w:rsidP="00E77F20">
      <w:pPr>
        <w:pStyle w:val="ConsPlusNormal"/>
      </w:pPr>
      <w:r>
        <w:t xml:space="preserve"> </w:t>
      </w:r>
    </w:p>
    <w:p w:rsidR="00EF5C65" w:rsidRPr="003D7B56" w:rsidRDefault="00EF5C65" w:rsidP="00EF5C65">
      <w:pPr>
        <w:ind w:firstLine="709"/>
        <w:jc w:val="both"/>
      </w:pPr>
    </w:p>
    <w:p w:rsidR="00FD675A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FD675A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C39350E"/>
    <w:multiLevelType w:val="multilevel"/>
    <w:tmpl w:val="40C63AD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0"/>
  </w:num>
  <w:num w:numId="12">
    <w:abstractNumId w:val="15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9"/>
  </w:num>
  <w:num w:numId="21">
    <w:abstractNumId w:val="8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77F20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EF5C65"/>
    <w:rsid w:val="00F32AA3"/>
    <w:rsid w:val="00F34E37"/>
    <w:rsid w:val="00F35F5C"/>
    <w:rsid w:val="00F413A4"/>
    <w:rsid w:val="00F706F8"/>
    <w:rsid w:val="00F71EC6"/>
    <w:rsid w:val="00F75741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2468C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0DD9-E30A-4E5C-B067-0F5933FDF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194</cp:revision>
  <cp:lastPrinted>2023-08-07T05:40:00Z</cp:lastPrinted>
  <dcterms:created xsi:type="dcterms:W3CDTF">2015-12-08T07:57:00Z</dcterms:created>
  <dcterms:modified xsi:type="dcterms:W3CDTF">2023-08-07T05:40:00Z</dcterms:modified>
</cp:coreProperties>
</file>