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62C" w:rsidRDefault="005D762C" w:rsidP="005D762C">
      <w:pPr>
        <w:widowControl w:val="0"/>
        <w:adjustRightInd w:val="0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</w:t>
      </w:r>
    </w:p>
    <w:p w:rsidR="005D762C" w:rsidRDefault="005D762C" w:rsidP="005D762C">
      <w:pPr>
        <w:widowControl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5D762C" w:rsidRPr="005D762C" w:rsidRDefault="005D762C" w:rsidP="005D762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62C">
        <w:rPr>
          <w:rFonts w:ascii="Times New Roman" w:hAnsi="Times New Roman" w:cs="Times New Roman"/>
          <w:sz w:val="24"/>
          <w:szCs w:val="24"/>
        </w:rPr>
        <w:t>Конституцией Российской Федерации (</w:t>
      </w:r>
      <w:proofErr w:type="gramStart"/>
      <w:r w:rsidRPr="005D762C">
        <w:rPr>
          <w:rFonts w:ascii="Times New Roman" w:hAnsi="Times New Roman" w:cs="Times New Roman"/>
          <w:sz w:val="24"/>
          <w:szCs w:val="24"/>
        </w:rPr>
        <w:t>принята</w:t>
      </w:r>
      <w:proofErr w:type="gramEnd"/>
      <w:r w:rsidRPr="005D762C">
        <w:rPr>
          <w:rFonts w:ascii="Times New Roman" w:hAnsi="Times New Roman" w:cs="Times New Roman"/>
          <w:sz w:val="24"/>
          <w:szCs w:val="24"/>
        </w:rPr>
        <w:t xml:space="preserve"> всенародным голосованием 12.12.1993) («Собрание законодательства Российской Федерации», 04.08.2014, № 31, ст. 4398.);</w:t>
      </w:r>
    </w:p>
    <w:p w:rsidR="005D762C" w:rsidRPr="005D762C" w:rsidRDefault="005D762C" w:rsidP="005D762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62C">
        <w:rPr>
          <w:rFonts w:ascii="Times New Roman" w:hAnsi="Times New Roman" w:cs="Times New Roman"/>
          <w:sz w:val="24"/>
          <w:szCs w:val="24"/>
        </w:rPr>
        <w:t>Семейным кодексом Российской Федерации от 29.12.1995 № 223-ФЗ  (Собрание законодательства Российской Федерации, 01.01.1996, № 1, ст. 16);</w:t>
      </w:r>
    </w:p>
    <w:p w:rsidR="005D762C" w:rsidRPr="005D762C" w:rsidRDefault="005D762C" w:rsidP="005D762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6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Федеральным законом от 15.11.1997 № 143-ФЗ «Об актах гражданского состояния» </w:t>
      </w:r>
      <w:r w:rsidRPr="005D762C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5D762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Собрание законодательства Российской Федерации</w:t>
      </w:r>
      <w:r w:rsidRPr="005D762C">
        <w:rPr>
          <w:rFonts w:ascii="Times New Roman" w:eastAsia="Times New Roman" w:hAnsi="Times New Roman" w:cs="Times New Roman"/>
          <w:sz w:val="24"/>
          <w:szCs w:val="24"/>
        </w:rPr>
        <w:t>, 24.11.1997, № 47, ст. 5340);</w:t>
      </w:r>
    </w:p>
    <w:p w:rsidR="005D762C" w:rsidRPr="005D762C" w:rsidRDefault="005D762C" w:rsidP="005D762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62C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5D762C" w:rsidRPr="005D762C" w:rsidRDefault="005D762C" w:rsidP="005D762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762C">
        <w:rPr>
          <w:rFonts w:ascii="Times New Roman" w:hAnsi="Times New Roman" w:cs="Times New Roman"/>
          <w:sz w:val="24"/>
          <w:szCs w:val="24"/>
        </w:rPr>
        <w:t>Федеральным</w:t>
      </w:r>
      <w:proofErr w:type="gramEnd"/>
      <w:r w:rsidRPr="005D762C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5D762C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5D762C">
        <w:rPr>
          <w:rFonts w:ascii="Times New Roman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5D762C" w:rsidRPr="005D762C" w:rsidRDefault="005D762C" w:rsidP="005D762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62C">
        <w:rPr>
          <w:rFonts w:ascii="Times New Roman" w:hAnsi="Times New Roman" w:cs="Times New Roman"/>
          <w:sz w:val="24"/>
          <w:szCs w:val="24"/>
        </w:rPr>
        <w:t>Федеральным законом от 06.04.2011 № 63-ФЗ «Об электронной подписи» («Российская газета», № 75, 08.04.2011);</w:t>
      </w:r>
    </w:p>
    <w:p w:rsidR="005D762C" w:rsidRPr="005D762C" w:rsidRDefault="005D762C" w:rsidP="005D762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62C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(«Российская газета», № 165, 29.07.2006);</w:t>
      </w:r>
    </w:p>
    <w:p w:rsidR="005D762C" w:rsidRPr="005D762C" w:rsidRDefault="005D762C" w:rsidP="005D762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62C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5D762C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5D762C">
        <w:rPr>
          <w:rFonts w:ascii="Times New Roman" w:hAnsi="Times New Roman" w:cs="Times New Roman"/>
          <w:sz w:val="24"/>
          <w:szCs w:val="24"/>
        </w:rPr>
        <w:t xml:space="preserve"> и муниципальных услуг» («Российская газета», № 303, 31.12.2012);</w:t>
      </w:r>
    </w:p>
    <w:p w:rsidR="005D762C" w:rsidRPr="005D762C" w:rsidRDefault="005D762C" w:rsidP="005D762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62C">
        <w:rPr>
          <w:rFonts w:ascii="Times New Roman" w:hAnsi="Times New Roman" w:cs="Times New Roman"/>
          <w:sz w:val="24"/>
          <w:szCs w:val="24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21).</w:t>
      </w:r>
    </w:p>
    <w:p w:rsidR="003722D3" w:rsidRDefault="003722D3"/>
    <w:sectPr w:rsidR="003722D3" w:rsidSect="005D762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D762C"/>
    <w:rsid w:val="003722D3"/>
    <w:rsid w:val="005D7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7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9422E7F1E8995B729FF9417BFAF01E44CCB1F5D73CCDF4801428F669D6Cy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2021-02-08T08:35:00Z</dcterms:created>
  <dcterms:modified xsi:type="dcterms:W3CDTF">2021-02-08T08:37:00Z</dcterms:modified>
</cp:coreProperties>
</file>