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EF" w:rsidRDefault="00E115EF" w:rsidP="00E115EF">
      <w:pPr>
        <w:pStyle w:val="a4"/>
      </w:pPr>
      <w:r>
        <w:t xml:space="preserve"> </w:t>
      </w:r>
      <w:r>
        <w:rPr>
          <w:noProof/>
        </w:rPr>
        <w:drawing>
          <wp:inline distT="0" distB="0" distL="0" distR="0" wp14:anchorId="5EB042C6" wp14:editId="1B499B8E">
            <wp:extent cx="5575111" cy="3378200"/>
            <wp:effectExtent l="0" t="0" r="6985" b="0"/>
            <wp:docPr id="1" name="Рисунок 1" descr="C:\Users\Елена\Downloads\ugLoWCBJ8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ugLoWCBJ8N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349" cy="337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8A" w:rsidRPr="00E115EF" w:rsidRDefault="008D108A" w:rsidP="008D108A">
      <w:pPr>
        <w:rPr>
          <w:rFonts w:ascii="Times New Roman" w:hAnsi="Times New Roman" w:cs="Times New Roman"/>
          <w:sz w:val="32"/>
          <w:szCs w:val="32"/>
        </w:rPr>
      </w:pPr>
    </w:p>
    <w:p w:rsidR="00F67E27" w:rsidRPr="00E115EF" w:rsidRDefault="008D108A" w:rsidP="00F67E2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E115EF">
        <w:rPr>
          <w:sz w:val="32"/>
          <w:szCs w:val="32"/>
        </w:rPr>
        <w:t xml:space="preserve">   </w:t>
      </w:r>
      <w:r w:rsidR="00F67E27" w:rsidRPr="00E115EF">
        <w:rPr>
          <w:rFonts w:ascii="Arial" w:hAnsi="Arial" w:cs="Arial"/>
          <w:b/>
          <w:bCs/>
          <w:color w:val="333333"/>
          <w:sz w:val="32"/>
          <w:szCs w:val="32"/>
        </w:rPr>
        <w:t>Выход на весенний лёд крайне опасен для жизни</w:t>
      </w:r>
      <w:r w:rsidR="00F67E27" w:rsidRPr="00E115EF">
        <w:rPr>
          <w:rFonts w:ascii="Arial" w:hAnsi="Arial" w:cs="Arial"/>
          <w:color w:val="333333"/>
          <w:sz w:val="32"/>
          <w:szCs w:val="32"/>
        </w:rPr>
        <w:t>. Во время таяния лёд становится рыхлым и непрочным, даже если кажется крепким. В любой момент может произойти провал под лёд. Выбраться из ледяной воды невероятно сложно, а шансы на спасение стремительно уменьшаются с каждой минутой</w:t>
      </w:r>
    </w:p>
    <w:p w:rsidR="00F67E27" w:rsidRPr="00F67E27" w:rsidRDefault="00F67E27" w:rsidP="00F67E2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Чтобы избежать трагедии, рекомендуется:</w:t>
      </w:r>
    </w:p>
    <w:p w:rsidR="00F67E27" w:rsidRPr="00F67E27" w:rsidRDefault="00F67E27" w:rsidP="00F67E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7E2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Не выходить на лёд</w:t>
      </w:r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и не выезжать на нём на транспортных средствах. </w:t>
      </w:r>
      <w:r w:rsidRPr="00E115E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</w:p>
    <w:p w:rsidR="00F67E27" w:rsidRPr="00F67E27" w:rsidRDefault="00F67E27" w:rsidP="00F67E2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7E2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Избегать мест с течением и трещинами на льду</w:t>
      </w:r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 </w:t>
      </w:r>
      <w:r w:rsidRPr="00E115E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</w:p>
    <w:p w:rsidR="00F67E27" w:rsidRPr="00E115EF" w:rsidRDefault="00F67E27" w:rsidP="00F67E2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7E2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Не рисковать</w:t>
      </w:r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если нет уверенности в прочности льда. </w:t>
      </w:r>
    </w:p>
    <w:p w:rsidR="00F67E27" w:rsidRPr="00E115EF" w:rsidRDefault="00F67E27" w:rsidP="00F74077">
      <w:pPr>
        <w:numPr>
          <w:ilvl w:val="0"/>
          <w:numId w:val="2"/>
        </w:numPr>
        <w:shd w:val="clear" w:color="auto" w:fill="FFFFFF"/>
        <w:spacing w:beforeAutospacing="1" w:after="120" w:line="240" w:lineRule="auto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115E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F67E2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Не оставлять детей без присмотра</w:t>
      </w:r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возле водоёма. </w:t>
      </w:r>
    </w:p>
    <w:p w:rsidR="00F67E27" w:rsidRPr="00F67E27" w:rsidRDefault="00F67E27" w:rsidP="00F74077">
      <w:pPr>
        <w:numPr>
          <w:ilvl w:val="0"/>
          <w:numId w:val="2"/>
        </w:numPr>
        <w:shd w:val="clear" w:color="auto" w:fill="FFFFFF"/>
        <w:spacing w:beforeAutospacing="1" w:after="120" w:line="240" w:lineRule="auto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Провалившийся под воду человек может погибнуть от «</w:t>
      </w:r>
      <w:proofErr w:type="spellStart"/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холодового</w:t>
      </w:r>
      <w:proofErr w:type="spellEnd"/>
      <w:r w:rsidRPr="00F67E2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шока» и переохлаждения уже через 5–15 минут</w:t>
      </w:r>
    </w:p>
    <w:p w:rsidR="008D108A" w:rsidRPr="00E115EF" w:rsidRDefault="008D108A" w:rsidP="008D108A">
      <w:pPr>
        <w:rPr>
          <w:rFonts w:ascii="Times New Roman" w:hAnsi="Times New Roman" w:cs="Times New Roman"/>
          <w:sz w:val="32"/>
          <w:szCs w:val="32"/>
        </w:rPr>
      </w:pPr>
      <w:r w:rsidRPr="00E115E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D108A" w:rsidRPr="00E115EF" w:rsidRDefault="008D108A" w:rsidP="008D108A">
      <w:pPr>
        <w:rPr>
          <w:sz w:val="32"/>
          <w:szCs w:val="32"/>
        </w:rPr>
      </w:pPr>
      <w:r w:rsidRPr="00E115EF">
        <w:rPr>
          <w:sz w:val="32"/>
          <w:szCs w:val="32"/>
        </w:rPr>
        <w:t xml:space="preserve">  </w:t>
      </w:r>
      <w:bookmarkStart w:id="0" w:name="_GoBack"/>
      <w:bookmarkEnd w:id="0"/>
    </w:p>
    <w:sectPr w:rsidR="008D108A" w:rsidRPr="00E1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E5D"/>
    <w:multiLevelType w:val="multilevel"/>
    <w:tmpl w:val="2272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20E43"/>
    <w:multiLevelType w:val="multilevel"/>
    <w:tmpl w:val="C24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8A"/>
    <w:rsid w:val="008914B7"/>
    <w:rsid w:val="008D108A"/>
    <w:rsid w:val="00E115EF"/>
    <w:rsid w:val="00F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73E5"/>
  <w15:chartTrackingRefBased/>
  <w15:docId w15:val="{207B69BA-69A4-409B-AE8F-4BEB353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8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108A"/>
    <w:rPr>
      <w:b/>
      <w:bCs/>
    </w:rPr>
  </w:style>
  <w:style w:type="paragraph" w:customStyle="1" w:styleId="futurismarkdown-paragraph">
    <w:name w:val="futurismarkdown-paragraph"/>
    <w:basedOn w:val="a"/>
    <w:rsid w:val="00F6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2025-04-08T07:21:00Z</dcterms:created>
  <dcterms:modified xsi:type="dcterms:W3CDTF">2025-04-08T07:47:00Z</dcterms:modified>
</cp:coreProperties>
</file>